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0eb7" w14:textId="31d0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49/7 "2020-2022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30 қыркүйектегі № 57/8 шешімі. Солтүстік Қазақстан облысының Әділет департаментінде 2020 жылғы 5 қазанда № 6574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49/7 "2020-2022 жылдарға арналған Қызылжар ауданының Березов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Қызылжар ауданының Березов ауылдық округінің бюджеті осы шешімге тиісінше 1, 2 және 3-қосымшаларға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45 911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Березов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