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c293b" w14:textId="b9c2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Лебяжье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35-10 шешімі. Солтүстік Қазақстан облысының Әділет департаментінде 2020 жылғы 14 қаңтарда № 5947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Мағжан Жұмабаев ауданы Лебяжье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20 801,6 мың теңге:</w:t>
      </w:r>
    </w:p>
    <w:bookmarkEnd w:id="3"/>
    <w:bookmarkStart w:name="z9" w:id="4"/>
    <w:p>
      <w:pPr>
        <w:spacing w:after="0"/>
        <w:ind w:left="0"/>
        <w:jc w:val="both"/>
      </w:pPr>
      <w:r>
        <w:rPr>
          <w:rFonts w:ascii="Times New Roman"/>
          <w:b w:val="false"/>
          <w:i w:val="false"/>
          <w:color w:val="000000"/>
          <w:sz w:val="28"/>
        </w:rPr>
        <w:t>
      салықтық түсімдер – 1 495,0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19 306,6 мың теңге;</w:t>
      </w:r>
    </w:p>
    <w:bookmarkEnd w:id="7"/>
    <w:bookmarkStart w:name="z13" w:id="8"/>
    <w:p>
      <w:pPr>
        <w:spacing w:after="0"/>
        <w:ind w:left="0"/>
        <w:jc w:val="both"/>
      </w:pPr>
      <w:r>
        <w:rPr>
          <w:rFonts w:ascii="Times New Roman"/>
          <w:b w:val="false"/>
          <w:i w:val="false"/>
          <w:color w:val="000000"/>
          <w:sz w:val="28"/>
        </w:rPr>
        <w:t>
      2) шығындар – 20 801,6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0,0 мың теңге;</w:t>
      </w:r>
    </w:p>
    <w:bookmarkEnd w:id="9"/>
    <w:bookmarkStart w:name="z15" w:id="10"/>
    <w:p>
      <w:pPr>
        <w:spacing w:after="0"/>
        <w:ind w:left="0"/>
        <w:jc w:val="both"/>
      </w:pPr>
      <w:r>
        <w:rPr>
          <w:rFonts w:ascii="Times New Roman"/>
          <w:b w:val="false"/>
          <w:i w:val="false"/>
          <w:color w:val="000000"/>
          <w:sz w:val="28"/>
        </w:rPr>
        <w:t>
      бюджеттік кредиттер – 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0,0 мың теңге;</w:t>
      </w:r>
    </w:p>
    <w:bookmarkEnd w:id="16"/>
    <w:bookmarkStart w:name="z22" w:id="17"/>
    <w:p>
      <w:pPr>
        <w:spacing w:after="0"/>
        <w:ind w:left="0"/>
        <w:jc w:val="both"/>
      </w:pPr>
      <w:r>
        <w:rPr>
          <w:rFonts w:ascii="Times New Roman"/>
          <w:b w:val="false"/>
          <w:i w:val="false"/>
          <w:color w:val="000000"/>
          <w:sz w:val="28"/>
        </w:rPr>
        <w:t>
      қарыздар түсімі – 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xml:space="preserve">
      бюджет қаражатының пайдаланылатын қалдықтары – 0,0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20.08.2020 </w:t>
      </w:r>
      <w:r>
        <w:rPr>
          <w:rFonts w:ascii="Times New Roman"/>
          <w:b w:val="false"/>
          <w:i w:val="false"/>
          <w:color w:val="000000"/>
          <w:sz w:val="28"/>
        </w:rPr>
        <w:t>№ 41-9</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мəслихатының 16.11.2020 </w:t>
      </w:r>
      <w:r>
        <w:rPr>
          <w:rFonts w:ascii="Times New Roman"/>
          <w:b w:val="false"/>
          <w:i w:val="false"/>
          <w:color w:val="000000"/>
          <w:sz w:val="28"/>
        </w:rPr>
        <w:t>№ 43-10</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Лебяжье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Лебяжье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Лебяжье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Лебяжье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Лебяжье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10 862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4. 2020 жылға арналған Лебяжье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w:t>
      </w:r>
    </w:p>
    <w:bookmarkEnd w:id="28"/>
    <w:bookmarkStart w:name="z35" w:id="29"/>
    <w:p>
      <w:pPr>
        <w:spacing w:after="0"/>
        <w:ind w:left="0"/>
        <w:jc w:val="both"/>
      </w:pPr>
      <w:r>
        <w:rPr>
          <w:rFonts w:ascii="Times New Roman"/>
          <w:b w:val="false"/>
          <w:i w:val="false"/>
          <w:color w:val="000000"/>
          <w:sz w:val="28"/>
        </w:rPr>
        <w:t>
      5. 2020 жылға арналған Лебяжье ауылдық округінің бюджетінде аудан бюджетінен ағымдағы трансферттердің түсімдері ескерілсін, соның ішінде:</w:t>
      </w:r>
    </w:p>
    <w:bookmarkEnd w:id="29"/>
    <w:bookmarkStart w:name="z36" w:id="30"/>
    <w:p>
      <w:pPr>
        <w:spacing w:after="0"/>
        <w:ind w:left="0"/>
        <w:jc w:val="both"/>
      </w:pPr>
      <w:r>
        <w:rPr>
          <w:rFonts w:ascii="Times New Roman"/>
          <w:b w:val="false"/>
          <w:i w:val="false"/>
          <w:color w:val="000000"/>
          <w:sz w:val="28"/>
        </w:rPr>
        <w:t>
      1) ауылдық округ елді мекендерінде сумен жабдықтауды ұйымдастыруға;</w:t>
      </w:r>
    </w:p>
    <w:bookmarkEnd w:id="30"/>
    <w:bookmarkStart w:name="z37" w:id="31"/>
    <w:p>
      <w:pPr>
        <w:spacing w:after="0"/>
        <w:ind w:left="0"/>
        <w:jc w:val="both"/>
      </w:pPr>
      <w:r>
        <w:rPr>
          <w:rFonts w:ascii="Times New Roman"/>
          <w:b w:val="false"/>
          <w:i w:val="false"/>
          <w:color w:val="000000"/>
          <w:sz w:val="28"/>
        </w:rPr>
        <w:t xml:space="preserve">
      2) Қазақстан Республикасы Үкіметінің 2019 жылғы 27 желтоқсандағы № 990 "Өңірлерді дамытудың 2025 жылға дейінгі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w:t>
      </w:r>
    </w:p>
    <w:bookmarkEnd w:id="31"/>
    <w:p>
      <w:pPr>
        <w:spacing w:after="0"/>
        <w:ind w:left="0"/>
        <w:jc w:val="both"/>
      </w:pPr>
      <w:r>
        <w:rPr>
          <w:rFonts w:ascii="Times New Roman"/>
          <w:b w:val="false"/>
          <w:i w:val="false"/>
          <w:color w:val="000000"/>
          <w:sz w:val="28"/>
        </w:rPr>
        <w:t>
      3)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4) "Солтүстік Қазақстан облысы Мағжан Жұмабаев ауданы Лебяжье ауылдық округі әкімінің аппараты" коммуналдық мемлекеттік мекемесінің бос уақытты өткізу орталығын жөндеуге;</w:t>
      </w:r>
    </w:p>
    <w:p>
      <w:pPr>
        <w:spacing w:after="0"/>
        <w:ind w:left="0"/>
        <w:jc w:val="both"/>
      </w:pPr>
      <w:r>
        <w:rPr>
          <w:rFonts w:ascii="Times New Roman"/>
          <w:b w:val="false"/>
          <w:i w:val="false"/>
          <w:color w:val="000000"/>
          <w:sz w:val="28"/>
        </w:rPr>
        <w:t>
      5) ауылдық округке аншлагтар мен нөміршелерді сатып алуға;</w:t>
      </w:r>
    </w:p>
    <w:p>
      <w:pPr>
        <w:spacing w:after="0"/>
        <w:ind w:left="0"/>
        <w:jc w:val="both"/>
      </w:pPr>
      <w:r>
        <w:rPr>
          <w:rFonts w:ascii="Times New Roman"/>
          <w:b w:val="false"/>
          <w:i w:val="false"/>
          <w:color w:val="000000"/>
          <w:sz w:val="28"/>
        </w:rPr>
        <w:t>
      6) Лебяжье ауылының балалар ойын алаңын жайластыру.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Солтүстік Қазақстан облысы Мағжан Жұмабаев ауданы мəслихатының 31.03.2020 </w:t>
      </w:r>
      <w:r>
        <w:rPr>
          <w:rFonts w:ascii="Times New Roman"/>
          <w:b w:val="false"/>
          <w:i w:val="false"/>
          <w:color w:val="000000"/>
          <w:sz w:val="28"/>
        </w:rPr>
        <w:t>№ 37-20</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41-9</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6. 2020 жылы бюджеттік сала қызметкерлеріне жалақының толық көлемде төленуі қамтамасыз етілсін.</w:t>
      </w:r>
    </w:p>
    <w:bookmarkEnd w:id="32"/>
    <w:bookmarkStart w:name="z39" w:id="33"/>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3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35-10 шешіміне 1-қосымша</w:t>
            </w:r>
          </w:p>
        </w:tc>
      </w:tr>
    </w:tbl>
    <w:bookmarkStart w:name="z52" w:id="34"/>
    <w:p>
      <w:pPr>
        <w:spacing w:after="0"/>
        <w:ind w:left="0"/>
        <w:jc w:val="left"/>
      </w:pPr>
      <w:r>
        <w:rPr>
          <w:rFonts w:ascii="Times New Roman"/>
          <w:b/>
          <w:i w:val="false"/>
          <w:color w:val="000000"/>
        </w:rPr>
        <w:t xml:space="preserve"> Мағжан Жұмабаев ауданы Лебяжье ауылдық округінің 2020 жылға арналған бюджеті </w:t>
      </w:r>
    </w:p>
    <w:bookmarkEnd w:id="34"/>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20.08.2020 </w:t>
      </w:r>
      <w:r>
        <w:rPr>
          <w:rFonts w:ascii="Times New Roman"/>
          <w:b w:val="false"/>
          <w:i w:val="false"/>
          <w:color w:val="ff0000"/>
          <w:sz w:val="28"/>
        </w:rPr>
        <w:t>№ 41-9</w:t>
      </w:r>
      <w:r>
        <w:rPr>
          <w:rFonts w:ascii="Times New Roman"/>
          <w:b w:val="false"/>
          <w:i w:val="false"/>
          <w:color w:val="ff0000"/>
          <w:sz w:val="28"/>
        </w:rPr>
        <w:t xml:space="preserve"> (01.01.2020 бастап қолданысқа енгізіледі) шешімімен; жаңа редакцияда - Солтүстік Қазақстан облысы Мағжан Жұмабаев ауданы мəслихатының 16.11.2020 </w:t>
      </w:r>
      <w:r>
        <w:rPr>
          <w:rFonts w:ascii="Times New Roman"/>
          <w:b w:val="false"/>
          <w:i w:val="false"/>
          <w:color w:val="ff0000"/>
          <w:sz w:val="28"/>
        </w:rPr>
        <w:t>№ 43-10</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19 306,6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19 306,6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19 306,6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20 801,6</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5 188,2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3 188,2</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35-10 шешіміне 2-қосымша</w:t>
            </w:r>
          </w:p>
        </w:tc>
      </w:tr>
    </w:tbl>
    <w:bookmarkStart w:name="z46" w:id="35"/>
    <w:p>
      <w:pPr>
        <w:spacing w:after="0"/>
        <w:ind w:left="0"/>
        <w:jc w:val="left"/>
      </w:pPr>
      <w:r>
        <w:rPr>
          <w:rFonts w:ascii="Times New Roman"/>
          <w:b/>
          <w:i w:val="false"/>
          <w:color w:val="000000"/>
        </w:rPr>
        <w:t xml:space="preserve"> Мағжан Жұмабаев ауданы Лебяжье ауылдық округінің 2021 жылға арналған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11 405,0</w:t>
            </w:r>
          </w:p>
        </w:tc>
      </w:tr>
    </w:tbl>
    <w:bookmarkStart w:name="z47" w:id="36"/>
    <w:p>
      <w:pPr>
        <w:spacing w:after="0"/>
        <w:ind w:left="0"/>
        <w:jc w:val="both"/>
      </w:pPr>
      <w:r>
        <w:rPr>
          <w:rFonts w:ascii="Times New Roman"/>
          <w:b w:val="false"/>
          <w:i w:val="false"/>
          <w:color w:val="000000"/>
          <w:sz w:val="28"/>
        </w:rPr>
        <w:t>
      кестенің жалғасы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12 961,0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қаңтардығы № 35-10 шешіміне 3-қосымша</w:t>
            </w:r>
          </w:p>
        </w:tc>
      </w:tr>
    </w:tbl>
    <w:bookmarkStart w:name="z49" w:id="37"/>
    <w:p>
      <w:pPr>
        <w:spacing w:after="0"/>
        <w:ind w:left="0"/>
        <w:jc w:val="left"/>
      </w:pPr>
      <w:r>
        <w:rPr>
          <w:rFonts w:ascii="Times New Roman"/>
          <w:b/>
          <w:i w:val="false"/>
          <w:color w:val="000000"/>
        </w:rPr>
        <w:t xml:space="preserve"> Мағжан Жұмабаев ауданы Лебяжье ауылдық округінің 2022 жылға арналған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11 975,0</w:t>
            </w:r>
          </w:p>
        </w:tc>
      </w:tr>
    </w:tbl>
    <w:bookmarkStart w:name="z50" w:id="38"/>
    <w:p>
      <w:pPr>
        <w:spacing w:after="0"/>
        <w:ind w:left="0"/>
        <w:jc w:val="both"/>
      </w:pPr>
      <w:r>
        <w:rPr>
          <w:rFonts w:ascii="Times New Roman"/>
          <w:b w:val="false"/>
          <w:i w:val="false"/>
          <w:color w:val="000000"/>
          <w:sz w:val="28"/>
        </w:rPr>
        <w:t>
      кестенің жалғасы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13 609,0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