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79bd" w14:textId="e6a7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Бәйтерек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35-4 шешімі. Солтүстік Қазақстан облысының Әділет департаментінде 2020 жылғы 15 қаңтарда № 5960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Бәйтерек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29 849,7 мың теңге:</w:t>
      </w:r>
    </w:p>
    <w:bookmarkEnd w:id="3"/>
    <w:bookmarkStart w:name="z9" w:id="4"/>
    <w:p>
      <w:pPr>
        <w:spacing w:after="0"/>
        <w:ind w:left="0"/>
        <w:jc w:val="both"/>
      </w:pPr>
      <w:r>
        <w:rPr>
          <w:rFonts w:ascii="Times New Roman"/>
          <w:b w:val="false"/>
          <w:i w:val="false"/>
          <w:color w:val="000000"/>
          <w:sz w:val="28"/>
        </w:rPr>
        <w:t>
      салықтық түсімдер – 1 915,0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27 934,7 мың теңге;</w:t>
      </w:r>
    </w:p>
    <w:bookmarkEnd w:id="7"/>
    <w:bookmarkStart w:name="z13" w:id="8"/>
    <w:p>
      <w:pPr>
        <w:spacing w:after="0"/>
        <w:ind w:left="0"/>
        <w:jc w:val="both"/>
      </w:pPr>
      <w:r>
        <w:rPr>
          <w:rFonts w:ascii="Times New Roman"/>
          <w:b w:val="false"/>
          <w:i w:val="false"/>
          <w:color w:val="000000"/>
          <w:sz w:val="28"/>
        </w:rPr>
        <w:t>
      2) шығындар – 29 849,7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20.08.2020 </w:t>
      </w:r>
      <w:r>
        <w:rPr>
          <w:rFonts w:ascii="Times New Roman"/>
          <w:b w:val="false"/>
          <w:i w:val="false"/>
          <w:color w:val="000000"/>
          <w:sz w:val="28"/>
        </w:rPr>
        <w:t>№ 41-4</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мәслихатының 16.11.2020 </w:t>
      </w:r>
      <w:r>
        <w:rPr>
          <w:rFonts w:ascii="Times New Roman"/>
          <w:b w:val="false"/>
          <w:i w:val="false"/>
          <w:color w:val="000000"/>
          <w:sz w:val="28"/>
        </w:rPr>
        <w:t>№ 43-4</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Бәйтерек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Бәйтерек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Бәйтерек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Бәйтерек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Бәйтерек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16 760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xml:space="preserve">
      4. 2020 жылға арналған Бәйтерек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 </w:t>
      </w:r>
    </w:p>
    <w:bookmarkEnd w:id="28"/>
    <w:bookmarkStart w:name="z51" w:id="29"/>
    <w:p>
      <w:pPr>
        <w:spacing w:after="0"/>
        <w:ind w:left="0"/>
        <w:jc w:val="both"/>
      </w:pPr>
      <w:r>
        <w:rPr>
          <w:rFonts w:ascii="Times New Roman"/>
          <w:b w:val="false"/>
          <w:i w:val="false"/>
          <w:color w:val="000000"/>
          <w:sz w:val="28"/>
        </w:rPr>
        <w:t xml:space="preserve">
      4-1. 2020 жылға арналған Бәйтерек ауылдық округінің бюджетінде Бәйтерек ауылының көше жарығын ағымдағы жөндеуге облыстық бюджеттен ағымдағы трансферттердің түсімдері ескерілсін.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Мағжан Жұмабаев ауданы мəслихатының 31.03.2020 </w:t>
      </w:r>
      <w:r>
        <w:rPr>
          <w:rFonts w:ascii="Times New Roman"/>
          <w:b w:val="false"/>
          <w:i w:val="false"/>
          <w:color w:val="000000"/>
          <w:sz w:val="28"/>
        </w:rPr>
        <w:t>№ 37-14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5. 2020 жылға арналған Бәйтерек ауылдық округінің бюджетінде аудан бюджетінен ағымдағы трансферттердің түсімдері ескерілсін:</w:t>
      </w:r>
    </w:p>
    <w:bookmarkEnd w:id="30"/>
    <w:bookmarkStart w:name="z36" w:id="31"/>
    <w:p>
      <w:pPr>
        <w:spacing w:after="0"/>
        <w:ind w:left="0"/>
        <w:jc w:val="both"/>
      </w:pPr>
      <w:r>
        <w:rPr>
          <w:rFonts w:ascii="Times New Roman"/>
          <w:b w:val="false"/>
          <w:i w:val="false"/>
          <w:color w:val="000000"/>
          <w:sz w:val="28"/>
        </w:rPr>
        <w:t>
      1) ауылдық округ елді мекендерінің санитариясын қамтамасыз ету;</w:t>
      </w:r>
    </w:p>
    <w:bookmarkEnd w:id="31"/>
    <w:bookmarkStart w:name="z37" w:id="32"/>
    <w:p>
      <w:pPr>
        <w:spacing w:after="0"/>
        <w:ind w:left="0"/>
        <w:jc w:val="both"/>
      </w:pPr>
      <w:r>
        <w:rPr>
          <w:rFonts w:ascii="Times New Roman"/>
          <w:b w:val="false"/>
          <w:i w:val="false"/>
          <w:color w:val="000000"/>
          <w:sz w:val="28"/>
        </w:rPr>
        <w:t xml:space="preserve">
      2) Қазақстан Республикасы Үкіметінің 2019 жылғы 27 желтоқсандағы № 990 "Өңірлерді дамытудың 2025 жылға дейінгі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w:t>
      </w:r>
    </w:p>
    <w:bookmarkEnd w:id="32"/>
    <w:p>
      <w:pPr>
        <w:spacing w:after="0"/>
        <w:ind w:left="0"/>
        <w:jc w:val="both"/>
      </w:pPr>
      <w:r>
        <w:rPr>
          <w:rFonts w:ascii="Times New Roman"/>
          <w:b w:val="false"/>
          <w:i w:val="false"/>
          <w:color w:val="000000"/>
          <w:sz w:val="28"/>
        </w:rPr>
        <w:t>
      3)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4) ауылдық округке аншлагтар мен нөміршелерді сатып алуға;</w:t>
      </w:r>
    </w:p>
    <w:p>
      <w:pPr>
        <w:spacing w:after="0"/>
        <w:ind w:left="0"/>
        <w:jc w:val="both"/>
      </w:pPr>
      <w:r>
        <w:rPr>
          <w:rFonts w:ascii="Times New Roman"/>
          <w:b w:val="false"/>
          <w:i w:val="false"/>
          <w:color w:val="000000"/>
          <w:sz w:val="28"/>
        </w:rPr>
        <w:t xml:space="preserve">
      5) ауылдық округ автомобиль жолдарының жұмыс істеуін қамтамасыз етуге.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37-14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3"/>
    <w:bookmarkStart w:name="z39" w:id="34"/>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35-4 шешіміне 1-қосымша</w:t>
            </w:r>
          </w:p>
        </w:tc>
      </w:tr>
    </w:tbl>
    <w:p>
      <w:pPr>
        <w:spacing w:after="0"/>
        <w:ind w:left="0"/>
        <w:jc w:val="left"/>
      </w:pPr>
      <w:r>
        <w:rPr>
          <w:rFonts w:ascii="Times New Roman"/>
          <w:b/>
          <w:i w:val="false"/>
          <w:color w:val="000000"/>
        </w:rPr>
        <w:t xml:space="preserve"> Мағжан Жұмабаев ауданы Бәйтерек ауылдық округінің 2020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20.08.2020 </w:t>
      </w:r>
      <w:r>
        <w:rPr>
          <w:rFonts w:ascii="Times New Roman"/>
          <w:b w:val="false"/>
          <w:i w:val="false"/>
          <w:color w:val="ff0000"/>
          <w:sz w:val="28"/>
        </w:rPr>
        <w:t>№ 41-4</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мәслихатының 16.11.2020 </w:t>
      </w:r>
      <w:r>
        <w:rPr>
          <w:rFonts w:ascii="Times New Roman"/>
          <w:b w:val="false"/>
          <w:i w:val="false"/>
          <w:color w:val="ff0000"/>
          <w:sz w:val="28"/>
        </w:rPr>
        <w:t>№ 43-4</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27 934,7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27 934,7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1 535,7</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35-4 шешіміне 2-қосымша</w:t>
            </w:r>
          </w:p>
        </w:tc>
      </w:tr>
    </w:tbl>
    <w:bookmarkStart w:name="z46" w:id="35"/>
    <w:p>
      <w:pPr>
        <w:spacing w:after="0"/>
        <w:ind w:left="0"/>
        <w:jc w:val="left"/>
      </w:pPr>
      <w:r>
        <w:rPr>
          <w:rFonts w:ascii="Times New Roman"/>
          <w:b/>
          <w:i w:val="false"/>
          <w:color w:val="000000"/>
        </w:rPr>
        <w:t xml:space="preserve"> Мағжан Жұмабаев ауданы Бәйтерек ауылдық округінің 2021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17 598,0</w:t>
            </w:r>
          </w:p>
        </w:tc>
      </w:tr>
    </w:tbl>
    <w:bookmarkStart w:name="z47"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35-4 шешіміне 3-қосымша</w:t>
            </w:r>
          </w:p>
        </w:tc>
      </w:tr>
    </w:tbl>
    <w:bookmarkStart w:name="z49" w:id="37"/>
    <w:p>
      <w:pPr>
        <w:spacing w:after="0"/>
        <w:ind w:left="0"/>
        <w:jc w:val="left"/>
      </w:pPr>
      <w:r>
        <w:rPr>
          <w:rFonts w:ascii="Times New Roman"/>
          <w:b/>
          <w:i w:val="false"/>
          <w:color w:val="000000"/>
        </w:rPr>
        <w:t xml:space="preserve"> Мағжан Жұмабаев ауданы Бәйтерек ауылдық округінің 2022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18 478,0</w:t>
            </w:r>
          </w:p>
        </w:tc>
      </w:tr>
    </w:tbl>
    <w:bookmarkStart w:name="z50" w:id="38"/>
    <w:p>
      <w:pPr>
        <w:spacing w:after="0"/>
        <w:ind w:left="0"/>
        <w:jc w:val="both"/>
      </w:pPr>
      <w:r>
        <w:rPr>
          <w:rFonts w:ascii="Times New Roman"/>
          <w:b w:val="false"/>
          <w:i w:val="false"/>
          <w:color w:val="000000"/>
          <w:sz w:val="28"/>
        </w:rPr>
        <w:t>
      кестенің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