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8c56" w14:textId="2738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Мағжан Жұмабаев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шараларын ұсыну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 шешімі. Солтүстік Қазақстан облысының Әділет департаментінде 2020 жылғы 26 ақпанда № 6030 болып тіркелді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08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 </w:t>
      </w:r>
    </w:p>
    <w:bookmarkEnd w:id="0"/>
    <w:bookmarkStart w:name="z5" w:id="1"/>
    <w:p>
      <w:pPr>
        <w:spacing w:after="0"/>
        <w:ind w:left="0"/>
        <w:jc w:val="both"/>
      </w:pPr>
      <w:r>
        <w:rPr>
          <w:rFonts w:ascii="Times New Roman"/>
          <w:b w:val="false"/>
          <w:i w:val="false"/>
          <w:color w:val="000000"/>
          <w:sz w:val="28"/>
        </w:rPr>
        <w:t>
      1. Аудан әкімімен мәлімделген қажеттілікті есепке ала отырып, Солтүстік Қазақстан облысы Мағжан Жұмабаев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2020 жылы:</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берілсін.</w:t>
      </w:r>
    </w:p>
    <w:bookmarkEnd w:id="3"/>
    <w:bookmarkStart w:name="z8" w:id="4"/>
    <w:p>
      <w:pPr>
        <w:spacing w:after="0"/>
        <w:ind w:left="0"/>
        <w:jc w:val="both"/>
      </w:pPr>
      <w:r>
        <w:rPr>
          <w:rFonts w:ascii="Times New Roman"/>
          <w:b w:val="false"/>
          <w:i w:val="false"/>
          <w:color w:val="000000"/>
          <w:sz w:val="28"/>
        </w:rPr>
        <w:t>
      2. Осы шешімнің 1-тармағындағы 1) және 2) тармақшалардың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