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4058" w14:textId="2194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2017 жылғы 2 маусымдағы № 11-5 "Алушылардың жекелеген санаттары үшін атаулы күндер мен мереке күндеріне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30 сәуірдегі № 38-3 шешімі. Солтүстік Қазақстан облысының Әділет департаментінде 2020 жылғы 5 мамырда № 6287 болып тіркелді. Күші жойылды - Солтүстік Қазақстан облысы Мағжан Жұмабаев ауданы маслихатының 2021 жылғы 3 шілдедегі № 6-20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маслихатының 03.07.2021 </w:t>
      </w:r>
      <w:r>
        <w:rPr>
          <w:rFonts w:ascii="Times New Roman"/>
          <w:b w:val="false"/>
          <w:i w:val="false"/>
          <w:color w:val="ff0000"/>
          <w:sz w:val="28"/>
        </w:rPr>
        <w:t>№ 6-20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"Алушылардың жекелеген санаттары үшін атаулы күндер мен мереке күндеріне әлеуметтік көмектің мөлшерлерін белгілеу туралы" Солтүстік Қазақстан облысы Мағжан Жұмабаев ауданы мәслихатының 2017 жылғы 2 маусымдағы № 11-5 (2017 жылғы 30 маусымда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4233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3 сәуірден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В.Кондратов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xml:space="preserve">
       "КЕЛІСІЛДІ" </w:t>
      </w:r>
    </w:p>
    <w:bookmarkEnd w:id="4"/>
    <w:bookmarkStart w:name="z11" w:id="5"/>
    <w:p>
      <w:pPr>
        <w:spacing w:after="0"/>
        <w:ind w:left="0"/>
        <w:jc w:val="both"/>
      </w:pPr>
      <w:r>
        <w:rPr>
          <w:rFonts w:ascii="Times New Roman"/>
          <w:b w:val="false"/>
          <w:i w:val="false"/>
          <w:color w:val="000000"/>
          <w:sz w:val="28"/>
        </w:rPr>
        <w:t>
      Солтүстік Қазақстан облысының әкімі</w:t>
      </w:r>
    </w:p>
    <w:bookmarkEnd w:id="5"/>
    <w:bookmarkStart w:name="z12" w:id="6"/>
    <w:p>
      <w:pPr>
        <w:spacing w:after="0"/>
        <w:ind w:left="0"/>
        <w:jc w:val="both"/>
      </w:pPr>
      <w:r>
        <w:rPr>
          <w:rFonts w:ascii="Times New Roman"/>
          <w:b w:val="false"/>
          <w:i w:val="false"/>
          <w:color w:val="000000"/>
          <w:sz w:val="28"/>
        </w:rPr>
        <w:t>
      _____________________Қ. Ақсақалов</w:t>
      </w:r>
    </w:p>
    <w:bookmarkEnd w:id="6"/>
    <w:bookmarkStart w:name="z13" w:id="7"/>
    <w:p>
      <w:pPr>
        <w:spacing w:after="0"/>
        <w:ind w:left="0"/>
        <w:jc w:val="both"/>
      </w:pPr>
      <w:r>
        <w:rPr>
          <w:rFonts w:ascii="Times New Roman"/>
          <w:b w:val="false"/>
          <w:i w:val="false"/>
          <w:color w:val="000000"/>
          <w:sz w:val="28"/>
        </w:rPr>
        <w:t>
      2020 жылғы "___" 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30 сәуірі № 38-3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 маусымдағы № 11-5 шешіміне қосымша</w:t>
            </w:r>
          </w:p>
        </w:tc>
      </w:tr>
    </w:tbl>
    <w:bookmarkStart w:name="z16" w:id="8"/>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9384"/>
        <w:gridCol w:w="2527"/>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–Ауғанстан Демократиялық Республикасынан Кеңес әскерлерінің шектеулі контингентінің шығарылған күні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I және II дәрежелі "Ана даңқы" ордендерімен наградталған немесе бұрын "Батыр ана" атағын алған көпбалалы аналар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100 (жүз) айлық есептік көрсеткіштері;</w:t>
            </w:r>
            <w:r>
              <w:br/>
            </w:r>
            <w:r>
              <w:rPr>
                <w:rFonts w:ascii="Times New Roman"/>
                <w:b w:val="false"/>
                <w:i w:val="false"/>
                <w:color w:val="000000"/>
                <w:sz w:val="20"/>
              </w:rPr>
              <w:t>
2020 жылғы 9 мамырға 1000 000 (бір) миллион теңге</w:t>
            </w:r>
          </w:p>
          <w:bookmarkEnd w:id="9"/>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100 000 ( жүз) мың теңге</w:t>
            </w:r>
          </w:p>
          <w:bookmarkEnd w:id="10"/>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болған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100 000 ( жүз) мың теңге</w:t>
            </w:r>
          </w:p>
          <w:bookmarkEnd w:id="11"/>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100 000 ( жүз) мың теңге</w:t>
            </w:r>
          </w:p>
          <w:bookmarkEnd w:id="12"/>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100 000 ( жүз) мың теңге</w:t>
            </w:r>
          </w:p>
          <w:bookmarkEnd w:id="13"/>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100 000 ( жүз) мың теңге</w:t>
            </w:r>
          </w:p>
          <w:bookmarkEnd w:id="14"/>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60 000 (алпыс) мың теңге</w:t>
            </w:r>
          </w:p>
          <w:bookmarkEnd w:id="15"/>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100 000 ( жүз) мың теңге</w:t>
            </w:r>
          </w:p>
          <w:bookmarkEnd w:id="16"/>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100 000 ( жүз) мың теңге</w:t>
            </w:r>
          </w:p>
          <w:bookmarkEnd w:id="17"/>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60 000 (алпыс) мың теңге</w:t>
            </w:r>
          </w:p>
          <w:bookmarkEnd w:id="18"/>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30 000 (отыз) мың теңге</w:t>
            </w:r>
          </w:p>
          <w:bookmarkEnd w:id="19"/>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екінші рет некеге тұрмаған әйелдері (күйеулерi)</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30 000 (отыз) мың теңге</w:t>
            </w:r>
          </w:p>
          <w:bookmarkEnd w:id="20"/>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2020 жылғы 9 мамырды қоспағанда,</w:t>
            </w:r>
            <w:r>
              <w:br/>
            </w:r>
            <w:r>
              <w:rPr>
                <w:rFonts w:ascii="Times New Roman"/>
                <w:b w:val="false"/>
                <w:i w:val="false"/>
                <w:color w:val="000000"/>
                <w:sz w:val="20"/>
              </w:rPr>
              <w:t>
</w:t>
            </w:r>
            <w:r>
              <w:rPr>
                <w:rFonts w:ascii="Times New Roman"/>
                <w:b w:val="false"/>
                <w:i w:val="false"/>
                <w:color w:val="000000"/>
                <w:sz w:val="20"/>
              </w:rPr>
              <w:t>5 (бес) айлық есептік көрсеткіштері;</w:t>
            </w:r>
            <w:r>
              <w:br/>
            </w:r>
            <w:r>
              <w:rPr>
                <w:rFonts w:ascii="Times New Roman"/>
                <w:b w:val="false"/>
                <w:i w:val="false"/>
                <w:color w:val="000000"/>
                <w:sz w:val="20"/>
              </w:rPr>
              <w:t>
2020 жылғы 9 мамырға 30 000 (отыз) мың теңге</w:t>
            </w:r>
          </w:p>
          <w:bookmarkEnd w:id="21"/>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соғысы жылдарында тылдағы жанқиярлық еңбегi және мiнсiз әскери қызметi үшiн бұрынғы КСР Одағының ордендерiмен және медальдерiмен наградталмаған және Ұлы Отан соғысының қатысушылары мен мүгедектеріне теңестірілмеген адам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22"/>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