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91e7" w14:textId="23b9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63/6 "Солтүстік Қазақстан облысы Мамлют ауданы Дубровное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68/5 шешімі. Солтүстік Қазақстан облысының Әділет департаментінде 2020 жылғы 16 сәуірде № 6211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2020-2022 жылдарға арналған бюджетін бекіту туралы" 2019 жылғы 31 желтоқсандағы № 63/6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5805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Дубровное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31838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31838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Аудандық бюджеттен 2020 жылға арналған Солтүстік Қазақстан облысы Мамлют ауданы Дубровное ауылдық округінің бюджетіне берілетін нысаналы ағымдағы трансфертердің көлемі 7200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Дубровное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