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91e7" w14:textId="23b9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63/6 "Солтүстік Қазақстан облысы Мамлют ауданы Дубровное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сәуірдегі № 68/5 шешімі. Солтүстік Қазақстан облысының Әділет департаментінде 2020 жылғы 16 сәуірде № 6211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2020-2022 жылдарға арналған бюджетін бекіту туралы" 2019 жылғы 31 желтоқсандағы № 63/6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5805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Дубровное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31838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Аудандық бюджеттен 2020 жылға арналған Солтүстік Қазақстан облысы Мамлют ауданы Дубровное ауылдық округінің бюджетіне берілетін нысаналы ағымдағы трансфертердің көлемі 7200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Дубровное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