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fc3a" w14:textId="ca9f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2019 жылғы 25 желтоқсандағы № 306 "Солтүстік Қазақстан облысы Тайынша ауданының 2020 - 2022 жылдарға арналған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2 сәуірдегі № 348 шешімі. Солтүстік Қазақстан облысының Әділет департаментінде 2020 жылғы 6 сәуірде № 6145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2020 - 2022 жылдарға арналған бюджетін бекіту туралы" 2019 жылғы 25 желтоқсандағы № 306 </w:t>
      </w:r>
      <w:r>
        <w:rPr>
          <w:rFonts w:ascii="Times New Roman"/>
          <w:b w:val="false"/>
          <w:i w:val="false"/>
          <w:color w:val="000000"/>
          <w:sz w:val="28"/>
        </w:rPr>
        <w:t>шешіміне</w:t>
      </w:r>
      <w:r>
        <w:rPr>
          <w:rFonts w:ascii="Times New Roman"/>
          <w:b w:val="false"/>
          <w:i w:val="false"/>
          <w:color w:val="000000"/>
          <w:sz w:val="28"/>
        </w:rPr>
        <w:t xml:space="preserve"> (2020 жылғы 06 қаңтардағы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5768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ауданының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- 8942742,8 мың теңге:</w:t>
      </w:r>
    </w:p>
    <w:bookmarkEnd w:id="3"/>
    <w:bookmarkStart w:name="z9" w:id="4"/>
    <w:p>
      <w:pPr>
        <w:spacing w:after="0"/>
        <w:ind w:left="0"/>
        <w:jc w:val="both"/>
      </w:pPr>
      <w:r>
        <w:rPr>
          <w:rFonts w:ascii="Times New Roman"/>
          <w:b w:val="false"/>
          <w:i w:val="false"/>
          <w:color w:val="000000"/>
          <w:sz w:val="28"/>
        </w:rPr>
        <w:t>
      салықтық түсімдер - 996542,2 мың теңге;</w:t>
      </w:r>
    </w:p>
    <w:bookmarkEnd w:id="4"/>
    <w:bookmarkStart w:name="z10" w:id="5"/>
    <w:p>
      <w:pPr>
        <w:spacing w:after="0"/>
        <w:ind w:left="0"/>
        <w:jc w:val="both"/>
      </w:pPr>
      <w:r>
        <w:rPr>
          <w:rFonts w:ascii="Times New Roman"/>
          <w:b w:val="false"/>
          <w:i w:val="false"/>
          <w:color w:val="000000"/>
          <w:sz w:val="28"/>
        </w:rPr>
        <w:t>
      салықтық емес түсімдер - 11828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- 37435 мың теңге;</w:t>
      </w:r>
    </w:p>
    <w:bookmarkEnd w:id="6"/>
    <w:bookmarkStart w:name="z12" w:id="7"/>
    <w:p>
      <w:pPr>
        <w:spacing w:after="0"/>
        <w:ind w:left="0"/>
        <w:jc w:val="both"/>
      </w:pPr>
      <w:r>
        <w:rPr>
          <w:rFonts w:ascii="Times New Roman"/>
          <w:b w:val="false"/>
          <w:i w:val="false"/>
          <w:color w:val="000000"/>
          <w:sz w:val="28"/>
        </w:rPr>
        <w:t>
      трансферттер түсімі - 7896937,6 мың теңге;</w:t>
      </w:r>
    </w:p>
    <w:bookmarkEnd w:id="7"/>
    <w:bookmarkStart w:name="z13" w:id="8"/>
    <w:p>
      <w:pPr>
        <w:spacing w:after="0"/>
        <w:ind w:left="0"/>
        <w:jc w:val="both"/>
      </w:pPr>
      <w:r>
        <w:rPr>
          <w:rFonts w:ascii="Times New Roman"/>
          <w:b w:val="false"/>
          <w:i w:val="false"/>
          <w:color w:val="000000"/>
          <w:sz w:val="28"/>
        </w:rPr>
        <w:t>
      2) шығындар - 10274150,8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- 49398 мың теңге:</w:t>
      </w:r>
    </w:p>
    <w:bookmarkEnd w:id="9"/>
    <w:bookmarkStart w:name="z15" w:id="10"/>
    <w:p>
      <w:pPr>
        <w:spacing w:after="0"/>
        <w:ind w:left="0"/>
        <w:jc w:val="both"/>
      </w:pPr>
      <w:r>
        <w:rPr>
          <w:rFonts w:ascii="Times New Roman"/>
          <w:b w:val="false"/>
          <w:i w:val="false"/>
          <w:color w:val="000000"/>
          <w:sz w:val="28"/>
        </w:rPr>
        <w:t>
      бюджеттік кредиттер - 55671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- 6273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-1380806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- 1380806 мың теңге:</w:t>
      </w:r>
    </w:p>
    <w:bookmarkEnd w:id="16"/>
    <w:bookmarkStart w:name="z22" w:id="17"/>
    <w:p>
      <w:pPr>
        <w:spacing w:after="0"/>
        <w:ind w:left="0"/>
        <w:jc w:val="both"/>
      </w:pPr>
      <w:r>
        <w:rPr>
          <w:rFonts w:ascii="Times New Roman"/>
          <w:b w:val="false"/>
          <w:i w:val="false"/>
          <w:color w:val="000000"/>
          <w:sz w:val="28"/>
        </w:rPr>
        <w:t>
      қарыздар түсімі - 1230992,1 мың теңге;</w:t>
      </w:r>
    </w:p>
    <w:bookmarkEnd w:id="17"/>
    <w:bookmarkStart w:name="z23" w:id="18"/>
    <w:p>
      <w:pPr>
        <w:spacing w:after="0"/>
        <w:ind w:left="0"/>
        <w:jc w:val="both"/>
      </w:pPr>
      <w:r>
        <w:rPr>
          <w:rFonts w:ascii="Times New Roman"/>
          <w:b w:val="false"/>
          <w:i w:val="false"/>
          <w:color w:val="000000"/>
          <w:sz w:val="28"/>
        </w:rPr>
        <w:t>
      қарыздарды өтеу - 6273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- 156086,9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"9. 2020 жылға арналған облыстық бюджеттен аудан бюджетіне берілетін трансферттер көлемі көзделсін, оның ішінде:</w:t>
      </w:r>
    </w:p>
    <w:bookmarkEnd w:id="20"/>
    <w:bookmarkStart w:name="z27" w:id="21"/>
    <w:p>
      <w:pPr>
        <w:spacing w:after="0"/>
        <w:ind w:left="0"/>
        <w:jc w:val="both"/>
      </w:pPr>
      <w:r>
        <w:rPr>
          <w:rFonts w:ascii="Times New Roman"/>
          <w:b w:val="false"/>
          <w:i w:val="false"/>
          <w:color w:val="000000"/>
          <w:sz w:val="28"/>
        </w:rPr>
        <w:t>
      оқулықтарды сатып алуға және жеткізуге;</w:t>
      </w:r>
    </w:p>
    <w:bookmarkEnd w:id="21"/>
    <w:bookmarkStart w:name="z28" w:id="22"/>
    <w:p>
      <w:pPr>
        <w:spacing w:after="0"/>
        <w:ind w:left="0"/>
        <w:jc w:val="both"/>
      </w:pPr>
      <w:r>
        <w:rPr>
          <w:rFonts w:ascii="Times New Roman"/>
          <w:b w:val="false"/>
          <w:i w:val="false"/>
          <w:color w:val="000000"/>
          <w:sz w:val="28"/>
        </w:rPr>
        <w:t>
      мектепке дейінгі білім беру ұйымдарының педагог қызметкерлерінің ұзақтығы күнтізбелік қырық екі күн болатын жыл сайынғы ақы төленетін еңбек демалысын күнтізбелік елу алты күнге дейін ұлғайтуға;</w:t>
      </w:r>
    </w:p>
    <w:bookmarkEnd w:id="22"/>
    <w:bookmarkStart w:name="z29" w:id="23"/>
    <w:p>
      <w:pPr>
        <w:spacing w:after="0"/>
        <w:ind w:left="0"/>
        <w:jc w:val="both"/>
      </w:pPr>
      <w:r>
        <w:rPr>
          <w:rFonts w:ascii="Times New Roman"/>
          <w:b w:val="false"/>
          <w:i w:val="false"/>
          <w:color w:val="000000"/>
          <w:sz w:val="28"/>
        </w:rPr>
        <w:t>
      жаңартылған білім беру мазмұны жағдайындағы жұмысы үшін бастауыш, негізгі және жалпы орта білімнің оқу бағдарламаларын іске асыратын білім беру ұйымдарының мұғалімдеріне қосымша ақы төлеуге;</w:t>
      </w:r>
    </w:p>
    <w:bookmarkEnd w:id="23"/>
    <w:bookmarkStart w:name="z30" w:id="24"/>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w:t>
      </w:r>
    </w:p>
    <w:bookmarkEnd w:id="24"/>
    <w:bookmarkStart w:name="z31" w:id="25"/>
    <w:p>
      <w:pPr>
        <w:spacing w:after="0"/>
        <w:ind w:left="0"/>
        <w:jc w:val="both"/>
      </w:pPr>
      <w:r>
        <w:rPr>
          <w:rFonts w:ascii="Times New Roman"/>
          <w:b w:val="false"/>
          <w:i w:val="false"/>
          <w:color w:val="000000"/>
          <w:sz w:val="28"/>
        </w:rPr>
        <w:t>
      жаратылыстанушылық-математикалық бағытының пәндерін ағылшын тілінде оқыту үшін қосымша ақы төлеуге;</w:t>
      </w:r>
    </w:p>
    <w:bookmarkEnd w:id="25"/>
    <w:bookmarkStart w:name="z32" w:id="26"/>
    <w:p>
      <w:pPr>
        <w:spacing w:after="0"/>
        <w:ind w:left="0"/>
        <w:jc w:val="both"/>
      </w:pPr>
      <w:r>
        <w:rPr>
          <w:rFonts w:ascii="Times New Roman"/>
          <w:b w:val="false"/>
          <w:i w:val="false"/>
          <w:color w:val="000000"/>
          <w:sz w:val="28"/>
        </w:rPr>
        <w:t>
      магистр дәрежесі бар мұғалімдерге қосымша ақы төлеуге;</w:t>
      </w:r>
    </w:p>
    <w:bookmarkEnd w:id="26"/>
    <w:bookmarkStart w:name="z33" w:id="27"/>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w:t>
      </w:r>
    </w:p>
    <w:bookmarkEnd w:id="27"/>
    <w:bookmarkStart w:name="z34" w:id="28"/>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 мөлшерін ұлғайтуға;</w:t>
      </w:r>
    </w:p>
    <w:bookmarkEnd w:id="28"/>
    <w:bookmarkStart w:name="z35" w:id="29"/>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29"/>
    <w:bookmarkStart w:name="z36" w:id="30"/>
    <w:p>
      <w:pPr>
        <w:spacing w:after="0"/>
        <w:ind w:left="0"/>
        <w:jc w:val="both"/>
      </w:pPr>
      <w:r>
        <w:rPr>
          <w:rFonts w:ascii="Times New Roman"/>
          <w:b w:val="false"/>
          <w:i w:val="false"/>
          <w:color w:val="000000"/>
          <w:sz w:val="28"/>
        </w:rPr>
        <w:t>
      орта білім беру ұйымдарының педагог қызметкерлерінің ұзақтығы күнтізбелік қырық екі күн болатын жыл сайынғы ақы төленетін еңбек демалысын күнтізбелік елу алты күнге дейін ұлғайтуға;</w:t>
      </w:r>
    </w:p>
    <w:bookmarkEnd w:id="30"/>
    <w:bookmarkStart w:name="z37" w:id="31"/>
    <w:p>
      <w:pPr>
        <w:spacing w:after="0"/>
        <w:ind w:left="0"/>
        <w:jc w:val="both"/>
      </w:pPr>
      <w:r>
        <w:rPr>
          <w:rFonts w:ascii="Times New Roman"/>
          <w:b w:val="false"/>
          <w:i w:val="false"/>
          <w:color w:val="000000"/>
          <w:sz w:val="28"/>
        </w:rPr>
        <w:t>
      терроризмге қарсы қауіпсіздікке - білім беру объектілерін бейнебақылау жүйелерімен қамтамасыз етуге;</w:t>
      </w:r>
    </w:p>
    <w:bookmarkEnd w:id="31"/>
    <w:bookmarkStart w:name="z38" w:id="32"/>
    <w:p>
      <w:pPr>
        <w:spacing w:after="0"/>
        <w:ind w:left="0"/>
        <w:jc w:val="both"/>
      </w:pPr>
      <w:r>
        <w:rPr>
          <w:rFonts w:ascii="Times New Roman"/>
          <w:b w:val="false"/>
          <w:i w:val="false"/>
          <w:color w:val="000000"/>
          <w:sz w:val="28"/>
        </w:rPr>
        <w:t>
      аудан мектептері үшін автокөлік сатып алуға;</w:t>
      </w:r>
    </w:p>
    <w:bookmarkEnd w:id="32"/>
    <w:bookmarkStart w:name="z39" w:id="33"/>
    <w:p>
      <w:pPr>
        <w:spacing w:after="0"/>
        <w:ind w:left="0"/>
        <w:jc w:val="both"/>
      </w:pPr>
      <w:r>
        <w:rPr>
          <w:rFonts w:ascii="Times New Roman"/>
          <w:b w:val="false"/>
          <w:i w:val="false"/>
          <w:color w:val="000000"/>
          <w:sz w:val="28"/>
        </w:rPr>
        <w:t>
      аудан мектептерінің материалдық-техникалық базасын нығайтуға (жиһаз, спорттық мүкәммал);</w:t>
      </w:r>
    </w:p>
    <w:bookmarkEnd w:id="33"/>
    <w:bookmarkStart w:name="z40" w:id="34"/>
    <w:p>
      <w:pPr>
        <w:spacing w:after="0"/>
        <w:ind w:left="0"/>
        <w:jc w:val="both"/>
      </w:pPr>
      <w:r>
        <w:rPr>
          <w:rFonts w:ascii="Times New Roman"/>
          <w:b w:val="false"/>
          <w:i w:val="false"/>
          <w:color w:val="000000"/>
          <w:sz w:val="28"/>
        </w:rPr>
        <w:t>
      эпизоотияға қарсы іс-шаралар жүргізуге;</w:t>
      </w:r>
    </w:p>
    <w:bookmarkEnd w:id="34"/>
    <w:bookmarkStart w:name="z41" w:id="35"/>
    <w:p>
      <w:pPr>
        <w:spacing w:after="0"/>
        <w:ind w:left="0"/>
        <w:jc w:val="both"/>
      </w:pPr>
      <w:r>
        <w:rPr>
          <w:rFonts w:ascii="Times New Roman"/>
          <w:b w:val="false"/>
          <w:i w:val="false"/>
          <w:color w:val="000000"/>
          <w:sz w:val="28"/>
        </w:rPr>
        <w:t>
      Ұлы Отан соғысындағы Жеңістің 75-жылдығына арналған мерекелік іс-шараларды өткізуге;</w:t>
      </w:r>
    </w:p>
    <w:bookmarkEnd w:id="35"/>
    <w:bookmarkStart w:name="z42" w:id="36"/>
    <w:p>
      <w:pPr>
        <w:spacing w:after="0"/>
        <w:ind w:left="0"/>
        <w:jc w:val="both"/>
      </w:pPr>
      <w:r>
        <w:rPr>
          <w:rFonts w:ascii="Times New Roman"/>
          <w:b w:val="false"/>
          <w:i w:val="false"/>
          <w:color w:val="000000"/>
          <w:sz w:val="28"/>
        </w:rPr>
        <w:t>
      қатты тұрмыстық қалдықтар полигондары үшін жобалау-сметалық құжаттаманы әзірлеуге;</w:t>
      </w:r>
    </w:p>
    <w:bookmarkEnd w:id="36"/>
    <w:bookmarkStart w:name="z43" w:id="37"/>
    <w:p>
      <w:pPr>
        <w:spacing w:after="0"/>
        <w:ind w:left="0"/>
        <w:jc w:val="both"/>
      </w:pPr>
      <w:r>
        <w:rPr>
          <w:rFonts w:ascii="Times New Roman"/>
          <w:b w:val="false"/>
          <w:i w:val="false"/>
          <w:color w:val="000000"/>
          <w:sz w:val="28"/>
        </w:rPr>
        <w:t>
      Солтүстік Қазақстан облысы Тайынша ауданының Мироновка ауылында тарату желілермен сумен жабдықтаудың оқшау көзінің құрылысына жобалау-сметалық құжаттаманы әзірлеуге;</w:t>
      </w:r>
    </w:p>
    <w:bookmarkEnd w:id="37"/>
    <w:bookmarkStart w:name="z44" w:id="38"/>
    <w:p>
      <w:pPr>
        <w:spacing w:after="0"/>
        <w:ind w:left="0"/>
        <w:jc w:val="both"/>
      </w:pPr>
      <w:r>
        <w:rPr>
          <w:rFonts w:ascii="Times New Roman"/>
          <w:b w:val="false"/>
          <w:i w:val="false"/>
          <w:color w:val="000000"/>
          <w:sz w:val="28"/>
        </w:rPr>
        <w:t>
      Солтүстік Қазақстан облысы Тайынша ауданының Мироновка ауылында тарату желілермен сумен жабдықтаудың оқшау көзінің құрылысына жобалау-сметалық құжаттамаға сараптама жүргізуге;</w:t>
      </w:r>
    </w:p>
    <w:bookmarkEnd w:id="38"/>
    <w:bookmarkStart w:name="z45" w:id="39"/>
    <w:p>
      <w:pPr>
        <w:spacing w:after="0"/>
        <w:ind w:left="0"/>
        <w:jc w:val="both"/>
      </w:pPr>
      <w:r>
        <w:rPr>
          <w:rFonts w:ascii="Times New Roman"/>
          <w:b w:val="false"/>
          <w:i w:val="false"/>
          <w:color w:val="000000"/>
          <w:sz w:val="28"/>
        </w:rPr>
        <w:t>
      Солтүстік Қазақстан облысы Тайынша ауданының Вишневка ауылында тарату желілермен сумен жабдықтаудың оқшау көзінің құрылысына жобалау-сметалық құжаттаманы әзірлеуге;</w:t>
      </w:r>
    </w:p>
    <w:bookmarkEnd w:id="39"/>
    <w:bookmarkStart w:name="z46" w:id="40"/>
    <w:p>
      <w:pPr>
        <w:spacing w:after="0"/>
        <w:ind w:left="0"/>
        <w:jc w:val="both"/>
      </w:pPr>
      <w:r>
        <w:rPr>
          <w:rFonts w:ascii="Times New Roman"/>
          <w:b w:val="false"/>
          <w:i w:val="false"/>
          <w:color w:val="000000"/>
          <w:sz w:val="28"/>
        </w:rPr>
        <w:t>
      Солтүстік Қазақстан облысы Тайынша ауданының Вишневка ауылында тарату желілермен сумен жабдықтаудың оқшау көзінің құрылысына жобалау-сметалық құжаттамаға сараптама жүргізуге;</w:t>
      </w:r>
    </w:p>
    <w:bookmarkEnd w:id="40"/>
    <w:bookmarkStart w:name="z47" w:id="41"/>
    <w:p>
      <w:pPr>
        <w:spacing w:after="0"/>
        <w:ind w:left="0"/>
        <w:jc w:val="both"/>
      </w:pPr>
      <w:r>
        <w:rPr>
          <w:rFonts w:ascii="Times New Roman"/>
          <w:b w:val="false"/>
          <w:i w:val="false"/>
          <w:color w:val="000000"/>
          <w:sz w:val="28"/>
        </w:rPr>
        <w:t>
      Солтүстік Қазақстан облысы Тайынша ауданының Ильичевка ауылында тарату желілермен сумен жабдықтаудың оқшау көзінің құрылысына жобалау-сметалық құжаттаманы әзірлеуге;</w:t>
      </w:r>
    </w:p>
    <w:bookmarkEnd w:id="41"/>
    <w:bookmarkStart w:name="z48" w:id="42"/>
    <w:p>
      <w:pPr>
        <w:spacing w:after="0"/>
        <w:ind w:left="0"/>
        <w:jc w:val="both"/>
      </w:pPr>
      <w:r>
        <w:rPr>
          <w:rFonts w:ascii="Times New Roman"/>
          <w:b w:val="false"/>
          <w:i w:val="false"/>
          <w:color w:val="000000"/>
          <w:sz w:val="28"/>
        </w:rPr>
        <w:t>
      Солтүстік Қазақстан облысы Тайынша ауданының Ильичевка ауылында тарату желілермен сумен жабдықтаудың оқшау көзінің құрылысына жобалау-сметалық құжаттамаға сараптама жүргізуге;</w:t>
      </w:r>
    </w:p>
    <w:bookmarkEnd w:id="42"/>
    <w:bookmarkStart w:name="z49" w:id="43"/>
    <w:p>
      <w:pPr>
        <w:spacing w:after="0"/>
        <w:ind w:left="0"/>
        <w:jc w:val="both"/>
      </w:pPr>
      <w:r>
        <w:rPr>
          <w:rFonts w:ascii="Times New Roman"/>
          <w:b w:val="false"/>
          <w:i w:val="false"/>
          <w:color w:val="000000"/>
          <w:sz w:val="28"/>
        </w:rPr>
        <w:t>
      Солтүстік Қазақстан облысы Тайынша ауданының Келлеровка ауылында сумен жабдықтау жүйесін дамытуға жобалау-сметалық құжаттаманы әзірлеуге;</w:t>
      </w:r>
    </w:p>
    <w:bookmarkEnd w:id="43"/>
    <w:bookmarkStart w:name="z50" w:id="44"/>
    <w:p>
      <w:pPr>
        <w:spacing w:after="0"/>
        <w:ind w:left="0"/>
        <w:jc w:val="both"/>
      </w:pPr>
      <w:r>
        <w:rPr>
          <w:rFonts w:ascii="Times New Roman"/>
          <w:b w:val="false"/>
          <w:i w:val="false"/>
          <w:color w:val="000000"/>
          <w:sz w:val="28"/>
        </w:rPr>
        <w:t>
      Солтүстік Қазақстан облысы Тайынша ауданының Келлеровка ауылында сумен жабдықтау жүйесін дамытуға жобалау-сметалық құжаттамаға сараптама жүргізуге;</w:t>
      </w:r>
    </w:p>
    <w:bookmarkEnd w:id="44"/>
    <w:bookmarkStart w:name="z51" w:id="45"/>
    <w:p>
      <w:pPr>
        <w:spacing w:after="0"/>
        <w:ind w:left="0"/>
        <w:jc w:val="both"/>
      </w:pPr>
      <w:r>
        <w:rPr>
          <w:rFonts w:ascii="Times New Roman"/>
          <w:b w:val="false"/>
          <w:i w:val="false"/>
          <w:color w:val="000000"/>
          <w:sz w:val="28"/>
        </w:rPr>
        <w:t>
      Солтүстік Қазақстан облысы Тайынша ауданы "BioOperations" жауапкершілігі шектеулі серіктестігінің суағар және су тарту құрылғыларының құрылысына (алаңнан тыс электрмен жабдықтау желілерінсіз);</w:t>
      </w:r>
    </w:p>
    <w:bookmarkEnd w:id="45"/>
    <w:bookmarkStart w:name="z52" w:id="46"/>
    <w:p>
      <w:pPr>
        <w:spacing w:after="0"/>
        <w:ind w:left="0"/>
        <w:jc w:val="both"/>
      </w:pPr>
      <w:r>
        <w:rPr>
          <w:rFonts w:ascii="Times New Roman"/>
          <w:b w:val="false"/>
          <w:i w:val="false"/>
          <w:color w:val="000000"/>
          <w:sz w:val="28"/>
        </w:rPr>
        <w:t>
      Солтүстік Қазақстан облысы Тайынша ауданының Тайынша қаласында шағын футбол алаңдарын жайластыруға;</w:t>
      </w:r>
    </w:p>
    <w:bookmarkEnd w:id="46"/>
    <w:bookmarkStart w:name="z53" w:id="47"/>
    <w:p>
      <w:pPr>
        <w:spacing w:after="0"/>
        <w:ind w:left="0"/>
        <w:jc w:val="both"/>
      </w:pPr>
      <w:r>
        <w:rPr>
          <w:rFonts w:ascii="Times New Roman"/>
          <w:b w:val="false"/>
          <w:i w:val="false"/>
          <w:color w:val="000000"/>
          <w:sz w:val="28"/>
        </w:rPr>
        <w:t>
      Солтүстік Қазақстан облысы Тайынша ауданы "BioOperations" жауапкершілігі шектеулі серіктестігінің объектілеріне электрмен жабдықтаудың сыртқы желілерін салуға;</w:t>
      </w:r>
    </w:p>
    <w:bookmarkEnd w:id="47"/>
    <w:bookmarkStart w:name="z54" w:id="48"/>
    <w:p>
      <w:pPr>
        <w:spacing w:after="0"/>
        <w:ind w:left="0"/>
        <w:jc w:val="both"/>
      </w:pPr>
      <w:r>
        <w:rPr>
          <w:rFonts w:ascii="Times New Roman"/>
          <w:b w:val="false"/>
          <w:i w:val="false"/>
          <w:color w:val="000000"/>
          <w:sz w:val="28"/>
        </w:rPr>
        <w:t>
      Солтүстік Қазақстан облысы Тайынша ауданындағы "BioOperations" жауапкершілігі шектеулі серіктестігінің электрмен жабдықтаудың сыртқы объектілерін қайта жөндеуге;</w:t>
      </w:r>
    </w:p>
    <w:bookmarkEnd w:id="48"/>
    <w:bookmarkStart w:name="z55" w:id="49"/>
    <w:p>
      <w:pPr>
        <w:spacing w:after="0"/>
        <w:ind w:left="0"/>
        <w:jc w:val="both"/>
      </w:pPr>
      <w:r>
        <w:rPr>
          <w:rFonts w:ascii="Times New Roman"/>
          <w:b w:val="false"/>
          <w:i w:val="false"/>
          <w:color w:val="000000"/>
          <w:sz w:val="28"/>
        </w:rPr>
        <w:t>
      Тайынша қаласында кентішілік жолдарды орташа жөндеуге;</w:t>
      </w:r>
    </w:p>
    <w:bookmarkEnd w:id="49"/>
    <w:bookmarkStart w:name="z56" w:id="50"/>
    <w:p>
      <w:pPr>
        <w:spacing w:after="0"/>
        <w:ind w:left="0"/>
        <w:jc w:val="both"/>
      </w:pPr>
      <w:r>
        <w:rPr>
          <w:rFonts w:ascii="Times New Roman"/>
          <w:b w:val="false"/>
          <w:i w:val="false"/>
          <w:color w:val="000000"/>
          <w:sz w:val="28"/>
        </w:rPr>
        <w:t>
      Чкалово ауылында кентішілік жолдарды орташа жөндеуге;</w:t>
      </w:r>
    </w:p>
    <w:bookmarkEnd w:id="50"/>
    <w:bookmarkStart w:name="z57" w:id="51"/>
    <w:p>
      <w:pPr>
        <w:spacing w:after="0"/>
        <w:ind w:left="0"/>
        <w:jc w:val="both"/>
      </w:pPr>
      <w:r>
        <w:rPr>
          <w:rFonts w:ascii="Times New Roman"/>
          <w:b w:val="false"/>
          <w:i w:val="false"/>
          <w:color w:val="000000"/>
          <w:sz w:val="28"/>
        </w:rPr>
        <w:t>
      Келлеровка ауылында кентішілік жолдарды орташа жөндеуге.";</w:t>
      </w:r>
    </w:p>
    <w:bookmarkEnd w:id="51"/>
    <w:bookmarkStart w:name="z58" w:id="5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52"/>
    <w:bookmarkStart w:name="z59" w:id="53"/>
    <w:p>
      <w:pPr>
        <w:spacing w:after="0"/>
        <w:ind w:left="0"/>
        <w:jc w:val="both"/>
      </w:pPr>
      <w:r>
        <w:rPr>
          <w:rFonts w:ascii="Times New Roman"/>
          <w:b w:val="false"/>
          <w:i w:val="false"/>
          <w:color w:val="000000"/>
          <w:sz w:val="28"/>
        </w:rPr>
        <w:t xml:space="preserve">
       "9-1. Осы шешімге 5-қосымшаға сәйкес 2020 жылғы 1 қаңтарға қалыптасқан бюджет қаражатының бос қалдықтары және 2019 жылы республикалық және облыстық бюджеттерден пайдаланылмаған (толық пайдаланылмаған) нысаналы трансферттерді қайтару есебінен 2020 жылға арналған аудандық бюджет шығыстары көзделсін."; </w:t>
      </w:r>
    </w:p>
    <w:bookmarkEnd w:id="53"/>
    <w:bookmarkStart w:name="z60" w:id="5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p>
    <w:bookmarkEnd w:id="54"/>
    <w:bookmarkStart w:name="z61" w:id="55"/>
    <w:p>
      <w:pPr>
        <w:spacing w:after="0"/>
        <w:ind w:left="0"/>
        <w:jc w:val="both"/>
      </w:pPr>
      <w:r>
        <w:rPr>
          <w:rFonts w:ascii="Times New Roman"/>
          <w:b w:val="false"/>
          <w:i w:val="false"/>
          <w:color w:val="000000"/>
          <w:sz w:val="28"/>
        </w:rPr>
        <w:t xml:space="preserve">
      "11-1. 2020 жылға арналған аудандық бюджет шығыстарында аудандық бюджеттен Летовочный ауылдық округінің бюджетіне 2065 мың теңге сомасында берілетін ағымдағы нысаналы трансферттер көзделсін."; </w:t>
      </w:r>
    </w:p>
    <w:bookmarkEnd w:id="55"/>
    <w:bookmarkStart w:name="z62" w:id="56"/>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63" w:id="57"/>
    <w:p>
      <w:pPr>
        <w:spacing w:after="0"/>
        <w:ind w:left="0"/>
        <w:jc w:val="both"/>
      </w:pPr>
      <w:r>
        <w:rPr>
          <w:rFonts w:ascii="Times New Roman"/>
          <w:b w:val="false"/>
          <w:i w:val="false"/>
          <w:color w:val="000000"/>
          <w:sz w:val="28"/>
        </w:rPr>
        <w:t xml:space="preserve">
      көрсетілген шешім 5-қосымшамен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толықтырылсын.</w:t>
      </w:r>
    </w:p>
    <w:bookmarkEnd w:id="57"/>
    <w:bookmarkStart w:name="z64" w:id="58"/>
    <w:p>
      <w:pPr>
        <w:spacing w:after="0"/>
        <w:ind w:left="0"/>
        <w:jc w:val="both"/>
      </w:pPr>
      <w:r>
        <w:rPr>
          <w:rFonts w:ascii="Times New Roman"/>
          <w:b w:val="false"/>
          <w:i w:val="false"/>
          <w:color w:val="000000"/>
          <w:sz w:val="28"/>
        </w:rPr>
        <w:t>
      2. Осы шешім 2020 жылғы 1 каңтардан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Д.Трофимов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2 сәуірі № 348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25 желтоқсандағы № 306 шешіміне 1-қосымша</w:t>
            </w:r>
          </w:p>
        </w:tc>
      </w:tr>
    </w:tbl>
    <w:bookmarkStart w:name="z69" w:id="59"/>
    <w:p>
      <w:pPr>
        <w:spacing w:after="0"/>
        <w:ind w:left="0"/>
        <w:jc w:val="left"/>
      </w:pPr>
      <w:r>
        <w:rPr>
          <w:rFonts w:ascii="Times New Roman"/>
          <w:b/>
          <w:i w:val="false"/>
          <w:color w:val="000000"/>
        </w:rPr>
        <w:t xml:space="preserve"> 2020 жылға арналған Солтүстік Қазақстан облысы Тайынша ауданының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148"/>
        <w:gridCol w:w="1148"/>
        <w:gridCol w:w="5898"/>
        <w:gridCol w:w="3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8942742,8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996542,2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7896937,6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7896891,7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7896891,7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10274150,8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350665,8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Жекешелендіру, коммуналдық меншікті басқару, жекешелендіруден кейінгі қызмет және осыған байланысты дауларды реттеу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5641183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5593435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5041411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721718,7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313902,7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875247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бюджеттеріне кредит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399675,7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бюджеттеріне кредит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399675,7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2020 жылғы 02 сәуірдегі № 348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2019 жылғы 25 желтоқсандағы № 306 шешіміне 5-қосымша</w:t>
            </w:r>
          </w:p>
        </w:tc>
      </w:tr>
    </w:tbl>
    <w:bookmarkStart w:name="z72" w:id="60"/>
    <w:p>
      <w:pPr>
        <w:spacing w:after="0"/>
        <w:ind w:left="0"/>
        <w:jc w:val="left"/>
      </w:pPr>
      <w:r>
        <w:rPr>
          <w:rFonts w:ascii="Times New Roman"/>
          <w:b/>
          <w:i w:val="false"/>
          <w:color w:val="000000"/>
        </w:rPr>
        <w:t xml:space="preserve"> 2020 жылғы 1 қаңтарға қалыптасқан бюджет қаражатының бос қалдықтары және 2019 жылы республикалық және облыстық бюджеттерден пайдаланылмаған (толық пайдаланылмаған) нысаналы трансферттерді қайтару есебінен, оның ішінде Қазақстан Республикасының Ұлттық қорынан берілетін нысаналы трансферт есебінен 2020 жылға арналған аудандық бюджет шығыстары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469"/>
        <w:gridCol w:w="1470"/>
        <w:gridCol w:w="5069"/>
        <w:gridCol w:w="32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156132,8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Келлер ауылдық округі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156086,9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156132,8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