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0a45" w14:textId="f2b0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2016 жылғы 27 сәуірдегі № 2/4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21 сәуірдегі № 45/5 шешімі. Солтүстік Қазақстан облысының Әділет департаментінде 2020 жылғы 29 сәуірде № 6279 болып тіркелді. Күші жойылды - Солтүстік Қазақстан облысы Тимирязев аудандық мәслихатының 2020 жылғы 23 желтоқсандағы № 50/3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23.12.2020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Тимирязев аудандық мәслихатының 2016 жылғы 27 сәуірдегі № 2/4 (2016 жылғы 3 маусымда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3768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10 (он) айлық есептік көрсеткіш мөлшерінде жылына бір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 </w:t>
      </w:r>
    </w:p>
    <w:bookmarkStart w:name="z10" w:id="4"/>
    <w:p>
      <w:pPr>
        <w:spacing w:after="0"/>
        <w:ind w:left="0"/>
        <w:jc w:val="both"/>
      </w:pPr>
      <w:r>
        <w:rPr>
          <w:rFonts w:ascii="Times New Roman"/>
          <w:b w:val="false"/>
          <w:i w:val="false"/>
          <w:color w:val="000000"/>
          <w:sz w:val="28"/>
        </w:rPr>
        <w:t xml:space="preserve">
       "12. Әлеуметтік көмек азаматтарға (отбасына) осы Қағидаларға 3-қосымшаның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негіздеме бойынша кірістер есебінсіз, адамның (отбасының) жан басына шаққандағы орташа табысын ескере отыра 100 (жүз) айлық есептік көрсеткіш мөлшерінде біржолғы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 </w:t>
      </w:r>
    </w:p>
    <w:bookmarkStart w:name="z12" w:id="5"/>
    <w:p>
      <w:pPr>
        <w:spacing w:after="0"/>
        <w:ind w:left="0"/>
        <w:jc w:val="both"/>
      </w:pPr>
      <w:r>
        <w:rPr>
          <w:rFonts w:ascii="Times New Roman"/>
          <w:b w:val="false"/>
          <w:i w:val="false"/>
          <w:color w:val="000000"/>
          <w:sz w:val="28"/>
        </w:rPr>
        <w:t xml:space="preserve">
       "15. Әлеуметтік көмек осы Қағидаларға 3-қосымшаның </w:t>
      </w:r>
      <w:r>
        <w:rPr>
          <w:rFonts w:ascii="Times New Roman"/>
          <w:b w:val="false"/>
          <w:i w:val="false"/>
          <w:color w:val="000000"/>
          <w:sz w:val="28"/>
        </w:rPr>
        <w:t>17) тармақшасында</w:t>
      </w:r>
      <w:r>
        <w:rPr>
          <w:rFonts w:ascii="Times New Roman"/>
          <w:b w:val="false"/>
          <w:i w:val="false"/>
          <w:color w:val="000000"/>
          <w:sz w:val="28"/>
        </w:rPr>
        <w:t xml:space="preserve"> көрсетілген негіздеме бойынша кірістер есебінсіз, 6 (алты) айлық есептік көрсеткіш мөлшерінде ай сайын көрсетіледі.";</w:t>
      </w:r>
    </w:p>
    <w:bookmarkEnd w:id="5"/>
    <w:bookmarkStart w:name="z13"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16-3-тармақпен</w:t>
      </w:r>
      <w:r>
        <w:rPr>
          <w:rFonts w:ascii="Times New Roman"/>
          <w:b w:val="false"/>
          <w:i w:val="false"/>
          <w:color w:val="000000"/>
          <w:sz w:val="28"/>
        </w:rPr>
        <w:t xml:space="preserve"> толықтырылсын:</w:t>
      </w:r>
    </w:p>
    <w:bookmarkEnd w:id="6"/>
    <w:bookmarkStart w:name="z14" w:id="7"/>
    <w:p>
      <w:pPr>
        <w:spacing w:after="0"/>
        <w:ind w:left="0"/>
        <w:jc w:val="both"/>
      </w:pPr>
      <w:r>
        <w:rPr>
          <w:rFonts w:ascii="Times New Roman"/>
          <w:b w:val="false"/>
          <w:i w:val="false"/>
          <w:color w:val="000000"/>
          <w:sz w:val="28"/>
        </w:rPr>
        <w:t xml:space="preserve">
       "16-3. Әлеуметтік көмек осы Қағидаларға 3-қосымшаның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негіздеме бойынша 2 (екі) есе ең төмен күнкөріс денгейі мөлшерінде біржолғы көрсетіледі.";</w:t>
      </w:r>
    </w:p>
    <w:bookmarkEnd w:id="7"/>
    <w:bookmarkStart w:name="z15" w:id="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8"/>
    <w:bookmarkStart w:name="z16"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3 сәуірден бастап туындаған құқықтық қатынастарға таралады.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А.Приходько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bl>
    <w:bookmarkStart w:name="z19" w:id="10"/>
    <w:p>
      <w:pPr>
        <w:spacing w:after="0"/>
        <w:ind w:left="0"/>
        <w:jc w:val="both"/>
      </w:pPr>
      <w:r>
        <w:rPr>
          <w:rFonts w:ascii="Times New Roman"/>
          <w:b w:val="false"/>
          <w:i w:val="false"/>
          <w:color w:val="000000"/>
          <w:sz w:val="28"/>
        </w:rPr>
        <w:t>
       "КЕЛІСІЛДІ"</w:t>
      </w:r>
    </w:p>
    <w:bookmarkEnd w:id="10"/>
    <w:bookmarkStart w:name="z20" w:id="11"/>
    <w:p>
      <w:pPr>
        <w:spacing w:after="0"/>
        <w:ind w:left="0"/>
        <w:jc w:val="both"/>
      </w:pPr>
      <w:r>
        <w:rPr>
          <w:rFonts w:ascii="Times New Roman"/>
          <w:b w:val="false"/>
          <w:i w:val="false"/>
          <w:color w:val="000000"/>
          <w:sz w:val="28"/>
        </w:rPr>
        <w:t>
      Солтүстік Қазақстан облысының әкімі</w:t>
      </w:r>
    </w:p>
    <w:bookmarkEnd w:id="11"/>
    <w:bookmarkStart w:name="z21" w:id="12"/>
    <w:p>
      <w:pPr>
        <w:spacing w:after="0"/>
        <w:ind w:left="0"/>
        <w:jc w:val="both"/>
      </w:pPr>
      <w:r>
        <w:rPr>
          <w:rFonts w:ascii="Times New Roman"/>
          <w:b w:val="false"/>
          <w:i w:val="false"/>
          <w:color w:val="000000"/>
          <w:sz w:val="28"/>
        </w:rPr>
        <w:t>
      _____________________ Қ.Ақсақалов</w:t>
      </w:r>
    </w:p>
    <w:bookmarkEnd w:id="12"/>
    <w:bookmarkStart w:name="z22" w:id="13"/>
    <w:p>
      <w:pPr>
        <w:spacing w:after="0"/>
        <w:ind w:left="0"/>
        <w:jc w:val="both"/>
      </w:pPr>
      <w:r>
        <w:rPr>
          <w:rFonts w:ascii="Times New Roman"/>
          <w:b w:val="false"/>
          <w:i w:val="false"/>
          <w:color w:val="000000"/>
          <w:sz w:val="28"/>
        </w:rPr>
        <w:t>
      2020 жылғы "___"_ 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2020 жылғы 21 сәуірі № 45/5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 </w:t>
            </w:r>
          </w:p>
        </w:tc>
      </w:tr>
    </w:tbl>
    <w:bookmarkStart w:name="z25" w:id="14"/>
    <w:p>
      <w:pPr>
        <w:spacing w:after="0"/>
        <w:ind w:left="0"/>
        <w:jc w:val="left"/>
      </w:pPr>
      <w:r>
        <w:rPr>
          <w:rFonts w:ascii="Times New Roman"/>
          <w:b/>
          <w:i w:val="false"/>
          <w:color w:val="000000"/>
        </w:rPr>
        <w:t xml:space="preserve"> Атаулы күндердің, мереке күндерінің тізбесі, сондай-ақ әлеуметтік көмек көрсетудің еселігі және мөлшері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046"/>
        <w:gridCol w:w="288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15"/>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атаулы күндерінің, мереке күндерінің және алушылар санаттарының атауы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алқа", "Күміс алқа" алқаларымен, I, II дәрежелі "Ана Даңқы" ордендерімен марапатталған немесе бұрын "Батыр ана" атағын алған көп балалы аналар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2020 жылғы 9 мамырды қоспағанда, жылына 1 (бір) рет – 100 (жүз) айлық есептік көрсеткіш;</w:t>
            </w:r>
            <w:r>
              <w:br/>
            </w:r>
            <w:r>
              <w:rPr>
                <w:rFonts w:ascii="Times New Roman"/>
                <w:b w:val="false"/>
                <w:i w:val="false"/>
                <w:color w:val="000000"/>
                <w:sz w:val="20"/>
              </w:rPr>
              <w:t>
2020 жылғы 9 мамырға 1 000 000 (бір миллион) теңге</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яғни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есептелетiн қалаларда болған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60 000 (алпыс мың) теңге</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яғни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60 000 (алпыс мың) теңге</w:t>
            </w:r>
          </w:p>
          <w:bookmarkEnd w:id="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 Ленинград қаласының госпитальдерi мен ауруханаларында қаза тапқан қызметкерлердiң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bookmarkEnd w:id="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bookmarkEnd w:id="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bookmarkEnd w:id="2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 жылдарында тылдағы жанқиярлық еңбегi және мiнсiз әскери қызметi үшiн бұрынғы Кеңестік Социалистік Республикалар Одағының ордендерiмен және медальдерiмен марапатталмаған және Ұлы Отан соғысының қатысушылары мен мүгедектеріне теңестірілмеген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xml:space="preserve">
31 мамыр – "Саяси қуғын-сүргін және ашаршылық құрбандарын </w:t>
            </w:r>
            <w:r>
              <w:br/>
            </w:r>
            <w:r>
              <w:rPr>
                <w:rFonts w:ascii="Times New Roman"/>
                <w:b w:val="false"/>
                <w:i w:val="false"/>
                <w:color w:val="000000"/>
                <w:sz w:val="20"/>
              </w:rPr>
              <w:t xml:space="preserve">
еске алу күні" </w:t>
            </w:r>
          </w:p>
          <w:bookmarkEnd w:id="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w:t>
            </w:r>
            <w:r>
              <w:rPr>
                <w:rFonts w:ascii="Times New Roman"/>
                <w:b w:val="false"/>
                <w:i w:val="false"/>
                <w:color w:val="000000"/>
                <w:sz w:val="20"/>
              </w:rPr>
              <w:t xml:space="preserve">а) бұрынғы Кеңестік Социалистік Республикалар Одағынан тысқары жерлерде қуғын-сүргiндердi кеңес соттары мен басқа да органдардың қолдануы; </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30"/>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w:t>
            </w:r>
            <w:r>
              <w:rPr>
                <w:rFonts w:ascii="Times New Roman"/>
                <w:b w:val="false"/>
                <w:i w:val="false"/>
                <w:color w:val="000000"/>
                <w:sz w:val="20"/>
              </w:rPr>
              <w:t xml:space="preserve">2020 жылғы 21 сәуірі </w:t>
            </w:r>
            <w:r>
              <w:rPr>
                <w:rFonts w:ascii="Times New Roman"/>
                <w:b w:val="false"/>
                <w:i w:val="false"/>
                <w:color w:val="000000"/>
                <w:sz w:val="20"/>
              </w:rPr>
              <w:t xml:space="preserve">№ 45/5 шешіміне </w:t>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51" w:id="31"/>
    <w:p>
      <w:pPr>
        <w:spacing w:after="0"/>
        <w:ind w:left="0"/>
        <w:jc w:val="left"/>
      </w:pPr>
      <w:r>
        <w:rPr>
          <w:rFonts w:ascii="Times New Roman"/>
          <w:b/>
          <w:i w:val="false"/>
          <w:color w:val="000000"/>
        </w:rPr>
        <w:t xml:space="preserve"> Алушылар санатының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996"/>
        <w:gridCol w:w="3585"/>
        <w:gridCol w:w="383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32"/>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туындаған кезде әлеуметтік көмек алушылар санаттары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 және оның еселігі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туындаған кезде әлеуметтік көмекке өтініш білдіру мерзімдері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зардап шеккен немесе мүліктік залал тартқан азаматтар (отбасылар)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ең төменгі есептік көрсеткішке дейін, біржолғы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қиын жағдай туындаған күннен 6 айдан кешіктірмей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2020 жылғы 21 сәуірі № 45/5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55" w:id="33"/>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33"/>
    <w:bookmarkStart w:name="z56" w:id="34"/>
    <w:p>
      <w:pPr>
        <w:spacing w:after="0"/>
        <w:ind w:left="0"/>
        <w:jc w:val="both"/>
      </w:pPr>
      <w:r>
        <w:rPr>
          <w:rFonts w:ascii="Times New Roman"/>
          <w:b w:val="false"/>
          <w:i w:val="false"/>
          <w:color w:val="000000"/>
          <w:sz w:val="28"/>
        </w:rPr>
        <w:t>
      1) жетiмдiк;</w:t>
      </w:r>
    </w:p>
    <w:bookmarkEnd w:id="34"/>
    <w:bookmarkStart w:name="z57" w:id="35"/>
    <w:p>
      <w:pPr>
        <w:spacing w:after="0"/>
        <w:ind w:left="0"/>
        <w:jc w:val="both"/>
      </w:pPr>
      <w:r>
        <w:rPr>
          <w:rFonts w:ascii="Times New Roman"/>
          <w:b w:val="false"/>
          <w:i w:val="false"/>
          <w:color w:val="000000"/>
          <w:sz w:val="28"/>
        </w:rPr>
        <w:t>
      2) ата-ана қамқорлығының болмауы;</w:t>
      </w:r>
    </w:p>
    <w:bookmarkEnd w:id="35"/>
    <w:bookmarkStart w:name="z58" w:id="36"/>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 мiнез-құлық;</w:t>
      </w:r>
    </w:p>
    <w:bookmarkEnd w:id="36"/>
    <w:bookmarkStart w:name="z59" w:id="37"/>
    <w:p>
      <w:pPr>
        <w:spacing w:after="0"/>
        <w:ind w:left="0"/>
        <w:jc w:val="both"/>
      </w:pPr>
      <w:r>
        <w:rPr>
          <w:rFonts w:ascii="Times New Roman"/>
          <w:b w:val="false"/>
          <w:i w:val="false"/>
          <w:color w:val="000000"/>
          <w:sz w:val="28"/>
        </w:rPr>
        <w:t>
      4) туғанынан бастап үш жасқа дейiнгi балалардың ерте психофизикалық даму мүмкiндiктерiнiң шектелуi;</w:t>
      </w:r>
    </w:p>
    <w:bookmarkEnd w:id="37"/>
    <w:bookmarkStart w:name="z60" w:id="38"/>
    <w:p>
      <w:pPr>
        <w:spacing w:after="0"/>
        <w:ind w:left="0"/>
        <w:jc w:val="both"/>
      </w:pPr>
      <w:r>
        <w:rPr>
          <w:rFonts w:ascii="Times New Roman"/>
          <w:b w:val="false"/>
          <w:i w:val="false"/>
          <w:color w:val="000000"/>
          <w:sz w:val="28"/>
        </w:rPr>
        <w:t>
      5) дене бітімі және (немесе) ақыл-ой мүмкiндiктерiне байланысты организм функцияларының тұрақты бұзылуы;</w:t>
      </w:r>
    </w:p>
    <w:bookmarkEnd w:id="38"/>
    <w:bookmarkStart w:name="z61" w:id="39"/>
    <w:p>
      <w:pPr>
        <w:spacing w:after="0"/>
        <w:ind w:left="0"/>
        <w:jc w:val="both"/>
      </w:pPr>
      <w:r>
        <w:rPr>
          <w:rFonts w:ascii="Times New Roman"/>
          <w:b w:val="false"/>
          <w:i w:val="false"/>
          <w:color w:val="000000"/>
          <w:sz w:val="28"/>
        </w:rPr>
        <w:t xml:space="preserve">
      6) әлеуметтік мәні бар аурулардың және айналадағыларға қауiп төндiретiн аурулардың салдарынан тыныс-тіршілігінiң шектелуі; </w:t>
      </w:r>
    </w:p>
    <w:bookmarkEnd w:id="39"/>
    <w:bookmarkStart w:name="z62" w:id="40"/>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мүгедектiгi салдарынан өзiне-өзi күтiм жасай алмауы;</w:t>
      </w:r>
    </w:p>
    <w:bookmarkEnd w:id="40"/>
    <w:bookmarkStart w:name="z63" w:id="41"/>
    <w:p>
      <w:pPr>
        <w:spacing w:after="0"/>
        <w:ind w:left="0"/>
        <w:jc w:val="both"/>
      </w:pPr>
      <w:r>
        <w:rPr>
          <w:rFonts w:ascii="Times New Roman"/>
          <w:b w:val="false"/>
          <w:i w:val="false"/>
          <w:color w:val="000000"/>
          <w:sz w:val="28"/>
        </w:rPr>
        <w:t>
      8) әлеуметтiк бейiмсiздiкке және әлеуметтiк депривацияға алып келген қатыгездікпен қарауы;</w:t>
      </w:r>
    </w:p>
    <w:bookmarkEnd w:id="41"/>
    <w:bookmarkStart w:name="z64" w:id="42"/>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42"/>
    <w:bookmarkStart w:name="z65" w:id="43"/>
    <w:p>
      <w:pPr>
        <w:spacing w:after="0"/>
        <w:ind w:left="0"/>
        <w:jc w:val="both"/>
      </w:pPr>
      <w:r>
        <w:rPr>
          <w:rFonts w:ascii="Times New Roman"/>
          <w:b w:val="false"/>
          <w:i w:val="false"/>
          <w:color w:val="000000"/>
          <w:sz w:val="28"/>
        </w:rPr>
        <w:t>
      10) бас бостандығынан айыру орындарынан босатылуы;</w:t>
      </w:r>
    </w:p>
    <w:bookmarkEnd w:id="43"/>
    <w:bookmarkStart w:name="z66" w:id="44"/>
    <w:p>
      <w:pPr>
        <w:spacing w:after="0"/>
        <w:ind w:left="0"/>
        <w:jc w:val="both"/>
      </w:pPr>
      <w:r>
        <w:rPr>
          <w:rFonts w:ascii="Times New Roman"/>
          <w:b w:val="false"/>
          <w:i w:val="false"/>
          <w:color w:val="000000"/>
          <w:sz w:val="28"/>
        </w:rPr>
        <w:t>
      11) пробация қызметінің есебінде болуы;</w:t>
      </w:r>
    </w:p>
    <w:bookmarkEnd w:id="44"/>
    <w:bookmarkStart w:name="z67" w:id="45"/>
    <w:p>
      <w:pPr>
        <w:spacing w:after="0"/>
        <w:ind w:left="0"/>
        <w:jc w:val="both"/>
      </w:pPr>
      <w:r>
        <w:rPr>
          <w:rFonts w:ascii="Times New Roman"/>
          <w:b w:val="false"/>
          <w:i w:val="false"/>
          <w:color w:val="000000"/>
          <w:sz w:val="28"/>
        </w:rPr>
        <w:t>
      12) кәмелетке толмағандардың арнаулы білім беру ұйымдарында, ерекше режимде ұстайтын білім беру ұйымдарында болуы;</w:t>
      </w:r>
    </w:p>
    <w:bookmarkEnd w:id="45"/>
    <w:bookmarkStart w:name="z68" w:id="46"/>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46"/>
    <w:bookmarkStart w:name="z69" w:id="47"/>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47"/>
    <w:bookmarkStart w:name="z70" w:id="48"/>
    <w:p>
      <w:pPr>
        <w:spacing w:after="0"/>
        <w:ind w:left="0"/>
        <w:jc w:val="both"/>
      </w:pPr>
      <w:r>
        <w:rPr>
          <w:rFonts w:ascii="Times New Roman"/>
          <w:b w:val="false"/>
          <w:i w:val="false"/>
          <w:color w:val="000000"/>
          <w:sz w:val="28"/>
        </w:rPr>
        <w:t>
      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және 8-баптарында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bookmarkEnd w:id="48"/>
    <w:bookmarkStart w:name="z71" w:id="49"/>
    <w:p>
      <w:pPr>
        <w:spacing w:after="0"/>
        <w:ind w:left="0"/>
        <w:jc w:val="both"/>
      </w:pPr>
      <w:r>
        <w:rPr>
          <w:rFonts w:ascii="Times New Roman"/>
          <w:b w:val="false"/>
          <w:i w:val="false"/>
          <w:color w:val="000000"/>
          <w:sz w:val="28"/>
        </w:rPr>
        <w:t>
      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және 8-баптарында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bookmarkEnd w:id="49"/>
    <w:bookmarkStart w:name="z72" w:id="50"/>
    <w:p>
      <w:pPr>
        <w:spacing w:after="0"/>
        <w:ind w:left="0"/>
        <w:jc w:val="both"/>
      </w:pPr>
      <w:r>
        <w:rPr>
          <w:rFonts w:ascii="Times New Roman"/>
          <w:b w:val="false"/>
          <w:i w:val="false"/>
          <w:color w:val="000000"/>
          <w:sz w:val="28"/>
        </w:rPr>
        <w:t>
      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50"/>
    <w:bookmarkStart w:name="z73" w:id="51"/>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bookmarkEnd w:id="51"/>
    <w:bookmarkStart w:name="z74" w:id="52"/>
    <w:p>
      <w:pPr>
        <w:spacing w:after="0"/>
        <w:ind w:left="0"/>
        <w:jc w:val="both"/>
      </w:pPr>
      <w:r>
        <w:rPr>
          <w:rFonts w:ascii="Times New Roman"/>
          <w:b w:val="false"/>
          <w:i w:val="false"/>
          <w:color w:val="000000"/>
          <w:sz w:val="28"/>
        </w:rPr>
        <w:t>
      19) Ұлы Отан соғысы мүгедектерiнің, сондай-ақ "Ұлы Отан соғысының қатысушылары мен мүгедектеріне және соларға теңестiрiлген адамдарға берiлетiн жеңiлдiктер және оларды әлеуметтiк қорғау туралы" Қазақстан Республикасының 1995 жылғы 28 сәуiрдегі Заңының 9-бабының 1-тамағында көрсетілген қаза тапқан әскери қызметшілер отбасыларының жеке тұрғын үй салу үшін қабығы алынбаған іске жарамды түбірімен сүрекке мұқтаждығы;</w:t>
      </w:r>
    </w:p>
    <w:bookmarkEnd w:id="52"/>
    <w:bookmarkStart w:name="z75" w:id="53"/>
    <w:p>
      <w:pPr>
        <w:spacing w:after="0"/>
        <w:ind w:left="0"/>
        <w:jc w:val="both"/>
      </w:pPr>
      <w:r>
        <w:rPr>
          <w:rFonts w:ascii="Times New Roman"/>
          <w:b w:val="false"/>
          <w:i w:val="false"/>
          <w:color w:val="000000"/>
          <w:sz w:val="28"/>
        </w:rPr>
        <w:t xml:space="preserve">
      20) Ұлы Отан соғысының қатысушылары мен мүгедектеріне, Ұлы Отан соғысының қатысушылары мен мүгедектеріне жеңілдіктер мен кепілдіктерде теңестірілген адамдарға, Семей ядролық полигоны аймағында зардап шеккен адамдарға, 1, 2, 3 топтағы мүгедектерге, мүгедек балаларға және мүгедек балаларды еріп жүретін, теміржол көлігімен, автомобиль жолаушылар көлігімен (таксиден басқа) осы көлік құралдарының біреуінің шығу станциясынан госпитализация орнына дейін және Қазақстан Республикасының аумағы бойынша қайтып келетін азаматтарға; </w:t>
      </w:r>
    </w:p>
    <w:bookmarkEnd w:id="53"/>
    <w:bookmarkStart w:name="z76" w:id="54"/>
    <w:p>
      <w:pPr>
        <w:spacing w:after="0"/>
        <w:ind w:left="0"/>
        <w:jc w:val="both"/>
      </w:pPr>
      <w:r>
        <w:rPr>
          <w:rFonts w:ascii="Times New Roman"/>
          <w:b w:val="false"/>
          <w:i w:val="false"/>
          <w:color w:val="000000"/>
          <w:sz w:val="28"/>
        </w:rPr>
        <w:t>
      21) балаларда адамның иммун тапшылығы вирусынан (АИТВ) туындаған инфекцияның болуы.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