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a04b" w14:textId="cc2a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13 наурыздағы № 4-51 с шешімі. Солтүстік Қазақстан облысының Әділет департаментінде 2020 жылғы 1 сәуірде № 6141 болып тіркелді. Күші жойылды - Солтүстік Қазақстан облысы Уәлиханов аудандық мәслихатының 2020 жылғы 25 маусымдағы № 6-56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Уəлиханов аудандық мəслихатының 25.06.2020 </w:t>
      </w:r>
      <w:r>
        <w:rPr>
          <w:rFonts w:ascii="Times New Roman"/>
          <w:b w:val="false"/>
          <w:i w:val="false"/>
          <w:color w:val="ff0000"/>
          <w:sz w:val="28"/>
        </w:rPr>
        <w:t>№ 6-56 с</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бойынша жиналыстар, митингiлер, шерулер, пикеттер және демонстрациялар өткiзу тәртiбi осы шешіміне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 реттелсін.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"Солтүстік Қазақстан облысы Уәлиханов ауданы бойынша жиналыстар, митингілер, шерулер, пикеттер және демонстрациялар өткізу тәртібін қосымша реттеу туралы" 2016 жылғы 11 наурыздағы № 3-39с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 (2016 жылғы 25 сәуірдегі Қазақстан Республикасы нормативтік құқықтық актілерінің "Әділет" ақпараттық-құқықтық жүйесінде жарияланды, Нормативтік құқықтық актілерді мемлекеттік тіркеу тізілімінде №3708 болып тіркелген).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наурызы № 4-51 с шешіміне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Солтүстік Қазақстан облысы Уәлиханов ауданы бойынша жиналыстар, митингiлер, шерулер, пикеттер және демонстрациялар өткізу тәртібін қосымша реттеу</w:t>
      </w:r>
    </w:p>
    <w:bookmarkEnd w:id="4"/>
    <w:bookmarkStart w:name="z12"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тәртібін қосымша реттеу (бұдан әрі – Қосымша реттеу)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Уәлиханов ауданы аумағындағы Қоғамдық кеңестің ұсынуы ескеріп әзірленді.</w:t>
      </w:r>
    </w:p>
    <w:bookmarkEnd w:id="5"/>
    <w:bookmarkStart w:name="z13" w:id="6"/>
    <w:p>
      <w:pPr>
        <w:spacing w:after="0"/>
        <w:ind w:left="0"/>
        <w:jc w:val="both"/>
      </w:pPr>
      <w:r>
        <w:rPr>
          <w:rFonts w:ascii="Times New Roman"/>
          <w:b w:val="false"/>
          <w:i w:val="false"/>
          <w:color w:val="000000"/>
          <w:sz w:val="28"/>
        </w:rPr>
        <w:t>
      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w:t>
      </w:r>
    </w:p>
    <w:bookmarkEnd w:id="6"/>
    <w:bookmarkStart w:name="z14" w:id="7"/>
    <w:p>
      <w:pPr>
        <w:spacing w:after="0"/>
        <w:ind w:left="0"/>
        <w:jc w:val="both"/>
      </w:pPr>
      <w:r>
        <w:rPr>
          <w:rFonts w:ascii="Times New Roman"/>
          <w:b w:val="false"/>
          <w:i w:val="false"/>
          <w:color w:val="000000"/>
          <w:sz w:val="28"/>
        </w:rPr>
        <w:t xml:space="preserve">
      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орындары анықталды.</w:t>
      </w:r>
    </w:p>
    <w:bookmarkEnd w:id="7"/>
    <w:bookmarkStart w:name="z15" w:id="8"/>
    <w:p>
      <w:pPr>
        <w:spacing w:after="0"/>
        <w:ind w:left="0"/>
        <w:jc w:val="both"/>
      </w:pPr>
      <w:r>
        <w:rPr>
          <w:rFonts w:ascii="Times New Roman"/>
          <w:b w:val="false"/>
          <w:i w:val="false"/>
          <w:color w:val="000000"/>
          <w:sz w:val="28"/>
        </w:rPr>
        <w:t xml:space="preserve">
      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анықталды.</w:t>
      </w:r>
    </w:p>
    <w:bookmarkEnd w:id="8"/>
    <w:bookmarkStart w:name="z16" w:id="9"/>
    <w:p>
      <w:pPr>
        <w:spacing w:after="0"/>
        <w:ind w:left="0"/>
        <w:jc w:val="both"/>
      </w:pPr>
      <w:r>
        <w:rPr>
          <w:rFonts w:ascii="Times New Roman"/>
          <w:b w:val="false"/>
          <w:i w:val="false"/>
          <w:color w:val="000000"/>
          <w:sz w:val="28"/>
        </w:rPr>
        <w:t>
      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9"/>
    <w:bookmarkStart w:name="z17" w:id="10"/>
    <w:p>
      <w:pPr>
        <w:spacing w:after="0"/>
        <w:ind w:left="0"/>
        <w:jc w:val="both"/>
      </w:pPr>
      <w:r>
        <w:rPr>
          <w:rFonts w:ascii="Times New Roman"/>
          <w:b w:val="false"/>
          <w:i w:val="false"/>
          <w:color w:val="000000"/>
          <w:sz w:val="28"/>
        </w:rPr>
        <w:t>
      6. Жиналыстарды, митингiлерді, шерулердi, пикеттердi немесе демонстрацияларды өткiзу орындарында шараларды ұйымдастырушылар мен оларға қатысушылардың:</w:t>
      </w:r>
    </w:p>
    <w:bookmarkEnd w:id="10"/>
    <w:bookmarkStart w:name="z18" w:id="11"/>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1"/>
    <w:bookmarkStart w:name="z19" w:id="12"/>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2"/>
    <w:bookmarkStart w:name="z20" w:id="13"/>
    <w:p>
      <w:pPr>
        <w:spacing w:after="0"/>
        <w:ind w:left="0"/>
        <w:jc w:val="both"/>
      </w:pPr>
      <w:r>
        <w:rPr>
          <w:rFonts w:ascii="Times New Roman"/>
          <w:b w:val="false"/>
          <w:i w:val="false"/>
          <w:color w:val="000000"/>
          <w:sz w:val="28"/>
        </w:rPr>
        <w:t>
      3) ауданның жергiлiктi атқарушы органымен рұқсатынсыз киiз үйлер, шатырлар, өзге де уақытша құрылыстар тұрғызуына;</w:t>
      </w:r>
    </w:p>
    <w:bookmarkEnd w:id="13"/>
    <w:bookmarkStart w:name="z21" w:id="14"/>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4"/>
    <w:bookmarkStart w:name="z22" w:id="15"/>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5"/>
    <w:bookmarkStart w:name="z23" w:id="16"/>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6"/>
    <w:bookmarkStart w:name="z24" w:id="17"/>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w:t>
      </w:r>
    </w:p>
    <w:bookmarkEnd w:id="17"/>
    <w:bookmarkStart w:name="z25" w:id="18"/>
    <w:p>
      <w:pPr>
        <w:spacing w:after="0"/>
        <w:ind w:left="0"/>
        <w:jc w:val="both"/>
      </w:pPr>
      <w:r>
        <w:rPr>
          <w:rFonts w:ascii="Times New Roman"/>
          <w:b w:val="false"/>
          <w:i w:val="false"/>
          <w:color w:val="000000"/>
          <w:sz w:val="28"/>
        </w:rPr>
        <w:t>
      8) алкоголь ішімдіктерін ішуге, есірткі заттарын, психотроптық заттарды, олардың аналогтарын, прекурсорларды қолдануға;</w:t>
      </w:r>
    </w:p>
    <w:bookmarkEnd w:id="18"/>
    <w:bookmarkStart w:name="z26" w:id="19"/>
    <w:p>
      <w:pPr>
        <w:spacing w:after="0"/>
        <w:ind w:left="0"/>
        <w:jc w:val="both"/>
      </w:pPr>
      <w:r>
        <w:rPr>
          <w:rFonts w:ascii="Times New Roman"/>
          <w:b w:val="false"/>
          <w:i w:val="false"/>
          <w:color w:val="000000"/>
          <w:sz w:val="28"/>
        </w:rPr>
        <w:t>
      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 және видео) пайдалануға, сондай-ақ көпшілік алдындағы сөздерге жол берілмейді.</w:t>
      </w:r>
    </w:p>
    <w:bookmarkEnd w:id="19"/>
    <w:bookmarkStart w:name="z27" w:id="20"/>
    <w:p>
      <w:pPr>
        <w:spacing w:after="0"/>
        <w:ind w:left="0"/>
        <w:jc w:val="both"/>
      </w:pPr>
      <w:r>
        <w:rPr>
          <w:rFonts w:ascii="Times New Roman"/>
          <w:b w:val="false"/>
          <w:i w:val="false"/>
          <w:color w:val="000000"/>
          <w:sz w:val="28"/>
        </w:rPr>
        <w:t>
      7. Пикет өткізу кезінде:</w:t>
      </w:r>
    </w:p>
    <w:bookmarkEnd w:id="20"/>
    <w:bookmarkStart w:name="z28" w:id="21"/>
    <w:p>
      <w:pPr>
        <w:spacing w:after="0"/>
        <w:ind w:left="0"/>
        <w:jc w:val="both"/>
      </w:pPr>
      <w:r>
        <w:rPr>
          <w:rFonts w:ascii="Times New Roman"/>
          <w:b w:val="false"/>
          <w:i w:val="false"/>
          <w:color w:val="000000"/>
          <w:sz w:val="28"/>
        </w:rPr>
        <w:t>
      1) пикет өткізілетін объектінің маңында тұруға, отыруға;</w:t>
      </w:r>
    </w:p>
    <w:bookmarkEnd w:id="21"/>
    <w:bookmarkStart w:name="z29" w:id="22"/>
    <w:p>
      <w:pPr>
        <w:spacing w:after="0"/>
        <w:ind w:left="0"/>
        <w:jc w:val="both"/>
      </w:pPr>
      <w:r>
        <w:rPr>
          <w:rFonts w:ascii="Times New Roman"/>
          <w:b w:val="false"/>
          <w:i w:val="false"/>
          <w:color w:val="000000"/>
          <w:sz w:val="28"/>
        </w:rPr>
        <w:t>
      2) көрнекі насихат құралдарын пайдалануға;</w:t>
      </w:r>
    </w:p>
    <w:bookmarkEnd w:id="22"/>
    <w:bookmarkStart w:name="z30" w:id="23"/>
    <w:p>
      <w:pPr>
        <w:spacing w:after="0"/>
        <w:ind w:left="0"/>
        <w:jc w:val="both"/>
      </w:pPr>
      <w:r>
        <w:rPr>
          <w:rFonts w:ascii="Times New Roman"/>
          <w:b w:val="false"/>
          <w:i w:val="false"/>
          <w:color w:val="000000"/>
          <w:sz w:val="28"/>
        </w:rPr>
        <w:t>
      3) пикет тақырыбы бойынша қысқа ұрандар, слогандар айғайлауға рұқсат беріледі.</w:t>
      </w:r>
    </w:p>
    <w:bookmarkEnd w:id="23"/>
    <w:bookmarkStart w:name="z31" w:id="24"/>
    <w:p>
      <w:pPr>
        <w:spacing w:after="0"/>
        <w:ind w:left="0"/>
        <w:jc w:val="both"/>
      </w:pPr>
      <w:r>
        <w:rPr>
          <w:rFonts w:ascii="Times New Roman"/>
          <w:b w:val="false"/>
          <w:i w:val="false"/>
          <w:color w:val="000000"/>
          <w:sz w:val="28"/>
        </w:rPr>
        <w:t>
      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Уәлиханов ауданы әкімдігінің рұқсатын алу қажет.</w:t>
      </w:r>
    </w:p>
    <w:bookmarkEnd w:id="24"/>
    <w:bookmarkStart w:name="z32" w:id="25"/>
    <w:p>
      <w:pPr>
        <w:spacing w:after="0"/>
        <w:ind w:left="0"/>
        <w:jc w:val="both"/>
      </w:pPr>
      <w:r>
        <w:rPr>
          <w:rFonts w:ascii="Times New Roman"/>
          <w:b w:val="false"/>
          <w:i w:val="false"/>
          <w:color w:val="000000"/>
          <w:sz w:val="28"/>
        </w:rPr>
        <w:t>
      9. Солтүстік Қазақстан облысы Уәлиханов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p>
    <w:bookmarkEnd w:id="25"/>
    <w:bookmarkStart w:name="z33" w:id="26"/>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6"/>
    <w:bookmarkStart w:name="z34" w:id="27"/>
    <w:p>
      <w:pPr>
        <w:spacing w:after="0"/>
        <w:ind w:left="0"/>
        <w:jc w:val="both"/>
      </w:pPr>
      <w:r>
        <w:rPr>
          <w:rFonts w:ascii="Times New Roman"/>
          <w:b w:val="false"/>
          <w:i w:val="false"/>
          <w:color w:val="000000"/>
          <w:sz w:val="28"/>
        </w:rPr>
        <w:t>
      11. Жиналыстар, митингiлер, шерулер, пикеттер мен демонстрациялар Солтүстік Қазақстан облысы Уәлиханов ауданының әкімдігі өкiлiнiң талап етуi бойынша:</w:t>
      </w:r>
    </w:p>
    <w:bookmarkEnd w:id="27"/>
    <w:bookmarkStart w:name="z35" w:id="28"/>
    <w:p>
      <w:pPr>
        <w:spacing w:after="0"/>
        <w:ind w:left="0"/>
        <w:jc w:val="both"/>
      </w:pPr>
      <w:r>
        <w:rPr>
          <w:rFonts w:ascii="Times New Roman"/>
          <w:b w:val="false"/>
          <w:i w:val="false"/>
          <w:color w:val="000000"/>
          <w:sz w:val="28"/>
        </w:rPr>
        <w:t>
      1) өтініш берілмеген болса;</w:t>
      </w:r>
    </w:p>
    <w:bookmarkEnd w:id="28"/>
    <w:bookmarkStart w:name="z36" w:id="29"/>
    <w:p>
      <w:pPr>
        <w:spacing w:after="0"/>
        <w:ind w:left="0"/>
        <w:jc w:val="both"/>
      </w:pPr>
      <w:r>
        <w:rPr>
          <w:rFonts w:ascii="Times New Roman"/>
          <w:b w:val="false"/>
          <w:i w:val="false"/>
          <w:color w:val="000000"/>
          <w:sz w:val="28"/>
        </w:rPr>
        <w:t>
      2) тыйым салу туралы шешім шығарылса;</w:t>
      </w:r>
    </w:p>
    <w:bookmarkEnd w:id="29"/>
    <w:bookmarkStart w:name="z37" w:id="30"/>
    <w:p>
      <w:pPr>
        <w:spacing w:after="0"/>
        <w:ind w:left="0"/>
        <w:jc w:val="both"/>
      </w:pPr>
      <w:r>
        <w:rPr>
          <w:rFonts w:ascii="Times New Roman"/>
          <w:b w:val="false"/>
          <w:i w:val="false"/>
          <w:color w:val="000000"/>
          <w:sz w:val="28"/>
        </w:rPr>
        <w:t>
      3) оларды өткізудің тәртібі бұзылған жағдайда;</w:t>
      </w:r>
    </w:p>
    <w:bookmarkEnd w:id="30"/>
    <w:bookmarkStart w:name="z38" w:id="31"/>
    <w:p>
      <w:pPr>
        <w:spacing w:after="0"/>
        <w:ind w:left="0"/>
        <w:jc w:val="both"/>
      </w:pPr>
      <w:r>
        <w:rPr>
          <w:rFonts w:ascii="Times New Roman"/>
          <w:b w:val="false"/>
          <w:i w:val="false"/>
          <w:color w:val="000000"/>
          <w:sz w:val="28"/>
        </w:rPr>
        <w:t>
      4) азаматтардың өмірі мен денсаулығына қауіп төнсе;</w:t>
      </w:r>
    </w:p>
    <w:bookmarkEnd w:id="31"/>
    <w:bookmarkStart w:name="z39" w:id="32"/>
    <w:p>
      <w:pPr>
        <w:spacing w:after="0"/>
        <w:ind w:left="0"/>
        <w:jc w:val="both"/>
      </w:pPr>
      <w:r>
        <w:rPr>
          <w:rFonts w:ascii="Times New Roman"/>
          <w:b w:val="false"/>
          <w:i w:val="false"/>
          <w:color w:val="000000"/>
          <w:sz w:val="28"/>
        </w:rPr>
        <w:t>
      5) қоғамдық тәртіп бұзылған жағдайда тоқтатылады.</w:t>
      </w:r>
    </w:p>
    <w:bookmarkEnd w:id="32"/>
    <w:bookmarkStart w:name="z40" w:id="33"/>
    <w:p>
      <w:pPr>
        <w:spacing w:after="0"/>
        <w:ind w:left="0"/>
        <w:jc w:val="both"/>
      </w:pPr>
      <w:r>
        <w:rPr>
          <w:rFonts w:ascii="Times New Roman"/>
          <w:b w:val="false"/>
          <w:i w:val="false"/>
          <w:color w:val="000000"/>
          <w:sz w:val="28"/>
        </w:rPr>
        <w:t>
      12. Солтүстік Қазақстан облысы Уәлиханов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жөнінде қажеттi шаралар қолданады.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Уәлиханов ауданы бойынша </w:t>
            </w:r>
            <w:r>
              <w:br/>
            </w:r>
            <w:r>
              <w:rPr>
                <w:rFonts w:ascii="Times New Roman"/>
                <w:b w:val="false"/>
                <w:i w:val="false"/>
                <w:color w:val="000000"/>
                <w:sz w:val="20"/>
              </w:rPr>
              <w:t xml:space="preserve">жиналыстар, митингілер,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1 қосымша</w:t>
            </w:r>
          </w:p>
        </w:tc>
      </w:tr>
    </w:tbl>
    <w:bookmarkStart w:name="z42" w:id="34"/>
    <w:p>
      <w:pPr>
        <w:spacing w:after="0"/>
        <w:ind w:left="0"/>
        <w:jc w:val="both"/>
      </w:pPr>
      <w:r>
        <w:rPr>
          <w:rFonts w:ascii="Times New Roman"/>
          <w:b w:val="false"/>
          <w:i w:val="false"/>
          <w:color w:val="000000"/>
          <w:sz w:val="28"/>
        </w:rPr>
        <w:t>
      Митингілер мен жиналыстарды өткізу орындары</w:t>
      </w:r>
    </w:p>
    <w:bookmarkEnd w:id="34"/>
    <w:bookmarkStart w:name="z43" w:id="35"/>
    <w:p>
      <w:pPr>
        <w:spacing w:after="0"/>
        <w:ind w:left="0"/>
        <w:jc w:val="both"/>
      </w:pPr>
      <w:r>
        <w:rPr>
          <w:rFonts w:ascii="Times New Roman"/>
          <w:b w:val="false"/>
          <w:i w:val="false"/>
          <w:color w:val="000000"/>
          <w:sz w:val="28"/>
        </w:rPr>
        <w:t>
      1. Кішкенекөл ауылы, Ш.Уәлиханов атындағы орталық алаң</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2. Кішкенекөл ауылы, аудандық мәдинет Үйінің алаңы</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Уәлиханов ауданы бойынша </w:t>
            </w:r>
            <w:r>
              <w:br/>
            </w:r>
            <w:r>
              <w:rPr>
                <w:rFonts w:ascii="Times New Roman"/>
                <w:b w:val="false"/>
                <w:i w:val="false"/>
                <w:color w:val="000000"/>
                <w:sz w:val="20"/>
              </w:rPr>
              <w:t xml:space="preserve">жиналыстар, митингілер,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2 қосымша</w:t>
            </w:r>
          </w:p>
        </w:tc>
      </w:tr>
    </w:tbl>
    <w:bookmarkStart w:name="z48" w:id="39"/>
    <w:p>
      <w:pPr>
        <w:spacing w:after="0"/>
        <w:ind w:left="0"/>
        <w:jc w:val="both"/>
      </w:pPr>
      <w:r>
        <w:rPr>
          <w:rFonts w:ascii="Times New Roman"/>
          <w:b w:val="false"/>
          <w:i w:val="false"/>
          <w:color w:val="000000"/>
          <w:sz w:val="28"/>
        </w:rPr>
        <w:t>
      Шерулер мен демонстрацияларды өткізудің маршруттары</w:t>
      </w:r>
    </w:p>
    <w:bookmarkEnd w:id="39"/>
    <w:bookmarkStart w:name="z49" w:id="40"/>
    <w:p>
      <w:pPr>
        <w:spacing w:after="0"/>
        <w:ind w:left="0"/>
        <w:jc w:val="both"/>
      </w:pPr>
      <w:r>
        <w:rPr>
          <w:rFonts w:ascii="Times New Roman"/>
          <w:b w:val="false"/>
          <w:i w:val="false"/>
          <w:color w:val="000000"/>
          <w:sz w:val="28"/>
        </w:rPr>
        <w:t xml:space="preserve">
      Бірінші маршрут: Кішкенекөл ауылы, А.Қазымбетов көшесі бойынша Жамбыл көшесінен бастап Ш.Уәлиханов көшесіне дейін </w:t>
      </w:r>
    </w:p>
    <w:bookmarkEnd w:id="40"/>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6200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xml:space="preserve">
      Екінші маршрут: Кішкенекөл ауылы, Т.Шайсұлтанов көшесі бойынша Ш.Уәлиханов көшесінен бастап С.Сейфуллин көшесіне дейін </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