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991a" w14:textId="8fe9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Көктерек ауылдық округі әкімінің 2020 жылғы 19 мамырдағы № 8 шешімі. Солтүстік Қазақстан облысының Әділет департаментінде 2020 жылғы 20 мамырда № 6307 болып тіркелді. Күші жойылды - Солтүстік Қазақстан облысы Уәлиханов ауданы Көктерек ауылдық округі әкімінің 2020 жылғы 10 желтоқсандағы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Көктерек ауылдық округі әкімінің 10.12.2020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2020 жылғы 21 сәуірдегі № 17-07/73 ұсынысы негізінде, Көктерек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Көктерек ауылдық округі Мортық ауылында ірі қара малдың бруцеллезі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Көктерек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