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02e75" w14:textId="1202e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ауданының елді мекендерінде салық салу объектісінің орналасқан жерін ескеретін аймаққа бөлу коэффициенттерін (К айм) бекіту туралы" Махамбет аудандық әкімдігінің 2019 жылғы 6 тамыздағы № 199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ауданы әкімдігінің 2020 жылғы 10 тамыздағы № 159 қаулысы. Атырау облысының Әділет департаментінде 2020 жылғы 14 тамызда № 4708 болып тіркелді. Күші жойылды - Атырау облысы Махамбет аудандық әкімдігінің 2020 жылғы 31 желтоқсандағы № 323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Махамбет аудандық әкімдігінің 31.12.2020 № </w:t>
      </w:r>
      <w:r>
        <w:rPr>
          <w:rFonts w:ascii="Times New Roman"/>
          <w:b w:val="false"/>
          <w:i w:val="false"/>
          <w:color w:val="ff0000"/>
          <w:sz w:val="28"/>
        </w:rPr>
        <w:t>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26 бабына</w:t>
      </w:r>
      <w:r>
        <w:rPr>
          <w:rFonts w:ascii="Times New Roman"/>
          <w:b w:val="false"/>
          <w:i w:val="false"/>
          <w:color w:val="000000"/>
          <w:sz w:val="28"/>
        </w:rPr>
        <w:t xml:space="preserve"> сәйкес Махамбет аудандық әкімдігі ҚАУЛЫ ЕТЕДІ:</w:t>
      </w:r>
    </w:p>
    <w:bookmarkEnd w:id="0"/>
    <w:bookmarkStart w:name="z5" w:id="1"/>
    <w:p>
      <w:pPr>
        <w:spacing w:after="0"/>
        <w:ind w:left="0"/>
        <w:jc w:val="both"/>
      </w:pPr>
      <w:r>
        <w:rPr>
          <w:rFonts w:ascii="Times New Roman"/>
          <w:b w:val="false"/>
          <w:i w:val="false"/>
          <w:color w:val="000000"/>
          <w:sz w:val="28"/>
        </w:rPr>
        <w:t xml:space="preserve">
      1. "Махамбет ауданының елді мекендерінде салық салу объектісінің орналасқан жерін ескеретін аймаққа бөлу коэффициенттерін (К айм) бекіту туралы" Махамбет аудандық әкімдігінің 2019 жылғы 6 тамыздағы № 199 (нормативтік құқықтық актілерді мемлекеттік тіркеу тізілімінде № 4480 болып тіркелген, 2019 жылғы 16 тамызда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қосымшасындағы</w:t>
      </w:r>
      <w:r>
        <w:rPr>
          <w:rFonts w:ascii="Times New Roman"/>
          <w:b w:val="false"/>
          <w:i w:val="false"/>
          <w:color w:val="000000"/>
          <w:sz w:val="28"/>
        </w:rPr>
        <w:t xml:space="preserve"> 3 тармағы алынып тасталсын.</w:t>
      </w:r>
    </w:p>
    <w:bookmarkEnd w:id="2"/>
    <w:bookmarkStart w:name="z7" w:id="3"/>
    <w:p>
      <w:pPr>
        <w:spacing w:after="0"/>
        <w:ind w:left="0"/>
        <w:jc w:val="both"/>
      </w:pPr>
      <w:r>
        <w:rPr>
          <w:rFonts w:ascii="Times New Roman"/>
          <w:b w:val="false"/>
          <w:i w:val="false"/>
          <w:color w:val="000000"/>
          <w:sz w:val="28"/>
        </w:rPr>
        <w:t>
      2. Осы қаулының орындалуын бақылау аудан әкімінің орынбасары М.Ж. Сейтқалиевке жүктелсін.</w:t>
      </w:r>
    </w:p>
    <w:bookmarkEnd w:id="3"/>
    <w:bookmarkStart w:name="z8" w:id="4"/>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және 2020 жылдың 28 қаңтарынан бастап туындаған құқықтық қатынастарға таратылады.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Махамбет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