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44fa" w14:textId="3284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Президентіне, Парламент Сенаты мен Мәжілісі, мәслихаттар депутаттығына барлық кандидаттар үшін үгіттік баспа материалдарын орналастыру үшін орындар белгілеу туралы" Махамбет аудандық әкімдігінің 2015 жылғы 4 наурыздағы № 144 қаулысына өзгеріс енгізу туралы</w:t>
      </w:r>
    </w:p>
    <w:p>
      <w:pPr>
        <w:spacing w:after="0"/>
        <w:ind w:left="0"/>
        <w:jc w:val="both"/>
      </w:pPr>
      <w:r>
        <w:rPr>
          <w:rFonts w:ascii="Times New Roman"/>
          <w:b w:val="false"/>
          <w:i w:val="false"/>
          <w:color w:val="000000"/>
          <w:sz w:val="28"/>
        </w:rPr>
        <w:t>Атырау облысы Махамбет аудандық әкімдігінің 2020 жылғы 20 тамыздағы № 186 қаулысы. Атырау облысының Әділет департаментінде 2020 жылғы 26 тамызда № 4711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Президентіне, Парламент Сенаты мен Мәжілісі, мәслихаттар депутаттығына барлық кандидаттар үшін үгіттік баспа материалдарын орналастыру үшін орындар белгілеу туралы" Махамбет аудандық әкімдігінің 2015 жылғы 4 наурыздағы № 144 (нормативтік құқықтық актілерді мемлекеттік тіркеу тізілімінде № 3126 болып тіркелген, "Жайық шұғыласы" газетінде 2015 жылғы 19 наурызда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11, 12 тармақтары алынып тасталсын.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"Махамбет ауданы әкімінің аппараты" мемлекеттік мекемесінің басшысына (Н. Қалиев) жүктелсін.</w:t>
      </w:r>
    </w:p>
    <w:bookmarkEnd w:id="3"/>
    <w:bookmarkStart w:name="z8"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2020 жылдың 28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