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4c18" w14:textId="d224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ауылдық округі әкімінің 2019 жылғы 18 желтоқсандағы № 18 "Шектеу іс-шараларын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Исатай ауылдық округі әкімінің 2020 жылғы 22 мамырдағы № 17 шешімі. Атырау облысының Әділет департаментінде 2020 жылғы 26 мамырда № 4655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 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2020 жылғы 24 ақпандағы № 10-10/25 ұсынысы негізінде Исатай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Исатай ауылдық округі әкімінің 2019 жылғы 18 желтоқсандағы № 18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4538 болып тіркелген, 2019 жылғы 19 желтоқсанда Қазақстан Республикасы нормативтік-құқықтық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Исатай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Ғұбаш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