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4c18" w14:textId="d224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ылдық округі әкімінің 2019 жылғы 18 желтоқсандағы № 18 "Шектеу іс-шаралары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Исатай ауылдық округі әкімінің 2020 жылғы 22 мамырдағы № 17 шешімі. Атырау облысының Әділет департаментінде 2020 жылғы 26 мамырда № 46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 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Исатай аудандық аумақтық инспекциясы" мемлекеттік мекемесінің бас мемлекеттік ветеринариялық-санитариялық инспекторының 2020 жылғы 24 ақпандағы № 10-10/25 ұсынысы негізінде Исатай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ылдық округі әкімінің 2019 жылғы 18 желтоқсандағы № 18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538 болып тіркелген, 2019 жылғы 19 желтоқсанда Қазақстан Республикасы нормативтік-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ат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ұб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