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240a" w14:textId="0e82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Миялы ауылдық округі әкімінің 2020 жылғы 2 шілдедегі № 98 шешімі. Атырау облысының Әділет департаментінде 2020 жылғы 7 шілдеде № 4691 болып тіркелді. Күші жойылды - Атырау облысы Қызылқоға ауданы Миялы ауылдық округі әкімінің 2020 жылғы 29 қазандағы № 226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Миялы ауылдық округі әкімінің 29.10.2020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8 маусымдағы № 11-10/129 ұсынысы негізінде Миялы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Миялы ауылының Қ. Тасжанов, А. Құнанбаев, Қ. Қуанышев, С. Датұлы, Ғ. Сланов көшесіндегі аула-қоралардың аумағына мүйізді ұсақ қара малдарынан бруцеллез ауруының шығуына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Миялы ауылдық округі әкімінің</w:t>
            </w:r>
            <w:r>
              <w:br/>
            </w:r>
            <w:r>
              <w:rPr>
                <w:rFonts w:ascii="Times New Roman"/>
                <w:b w:val="false"/>
                <w:i/>
                <w:color w:val="000000"/>
                <w:sz w:val="20"/>
              </w:rPr>
              <w:t xml:space="preserve">уақытша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