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ad69" w14:textId="12ea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Атырау облысы Индер аудандық мәслихатының 2020 жылғы 30 маусымдағы № 389-VI шешімі. Атырау облысының Әділет департаментінде 2020 жылғы 14 шілдеде № 4697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және аудан әкімдігінің 2020 жылғы 06 мамырдағы № 66 қаулысына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(М. Ілияс)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