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504b8" w14:textId="89504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2013 жылғы 27 қарашадағы № 154-V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аудандық мәслихатының 2020 жылғы 24 желтоқсандағы № 449-VI шешімі. Атырау облысының Әділет департаментінде 2020 жылғы 30 желтоқсанда № 4862 болып тіркелді. Күші жойылды - Атырау облысы Индер аудандық мәслихатының 2022 жылғы 27 қыркүйектегі № 136-VІI шешімімен</w:t>
      </w:r>
    </w:p>
    <w:p>
      <w:pPr>
        <w:spacing w:after="0"/>
        <w:ind w:left="0"/>
        <w:jc w:val="both"/>
      </w:pPr>
      <w:r>
        <w:rPr>
          <w:rFonts w:ascii="Times New Roman"/>
          <w:b w:val="false"/>
          <w:i w:val="false"/>
          <w:color w:val="ff0000"/>
          <w:sz w:val="28"/>
        </w:rPr>
        <w:t xml:space="preserve">
      Ескерту. Күші жойылды - Атырау облысы Индер аудандық мәслихатының 27.09.2022 № </w:t>
      </w:r>
      <w:r>
        <w:rPr>
          <w:rFonts w:ascii="Times New Roman"/>
          <w:b w:val="false"/>
          <w:i w:val="false"/>
          <w:color w:val="ff0000"/>
          <w:sz w:val="28"/>
        </w:rPr>
        <w:t>136-VІI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"Ардагерлер туралы" Қазақстан Республикасының 2020 жылғы 6 мамырдағы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және аудан әкімдігінің 2020 жылғы 26 маусымдағы № 129 қаулысына сәйкес Индер аудандық мәслихаты кезектен тыс LVIII сессиясында ШЕШІМ ҚАБЫЛДАДЫ:</w:t>
      </w:r>
    </w:p>
    <w:bookmarkEnd w:id="0"/>
    <w:bookmarkStart w:name="z5" w:id="1"/>
    <w:p>
      <w:pPr>
        <w:spacing w:after="0"/>
        <w:ind w:left="0"/>
        <w:jc w:val="both"/>
      </w:pPr>
      <w:r>
        <w:rPr>
          <w:rFonts w:ascii="Times New Roman"/>
          <w:b w:val="false"/>
          <w:i w:val="false"/>
          <w:color w:val="000000"/>
          <w:sz w:val="28"/>
        </w:rPr>
        <w:t xml:space="preserve">
      1. Индер аудандық мәслихатының 2013 жылғы 27 қарашадағы № 154-V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(нормативтік құқықтық актілерді мемлекеттік тіркеу тізілімінде № 2803 санымен тіркелген, 2013 жылдың 19 желтоқсанында "Дендер"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7" w:id="3"/>
    <w:p>
      <w:pPr>
        <w:spacing w:after="0"/>
        <w:ind w:left="0"/>
        <w:jc w:val="both"/>
      </w:pPr>
      <w:r>
        <w:rPr>
          <w:rFonts w:ascii="Times New Roman"/>
          <w:b w:val="false"/>
          <w:i w:val="false"/>
          <w:color w:val="000000"/>
          <w:sz w:val="28"/>
        </w:rPr>
        <w:t>
      2. Осы шешімнің орындалуын бақылау аудандық мәслихаттың әлеуметтік саясат, жастар ісі, білім беру, мәдениет, денсаулық сақтау мәселелері жөніндегі комиссиясына (Қ. Гильманов) жүктелсін.</w:t>
      </w:r>
    </w:p>
    <w:bookmarkEnd w:id="3"/>
    <w:bookmarkStart w:name="z8" w:id="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Амантурлин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 мәслихатының 2020 жылғы 24 желтоқсандағы № 449-VI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 мәслихатының 2013 жылғы 27 қарашадағы № 154-V шешіміне № 2 қосымша</w:t>
            </w:r>
          </w:p>
        </w:tc>
      </w:tr>
    </w:tbl>
    <w:bookmarkStart w:name="z13" w:id="5"/>
    <w:p>
      <w:pPr>
        <w:spacing w:after="0"/>
        <w:ind w:left="0"/>
        <w:jc w:val="left"/>
      </w:pPr>
      <w:r>
        <w:rPr>
          <w:rFonts w:ascii="Times New Roman"/>
          <w:b/>
          <w:i w:val="false"/>
          <w:color w:val="000000"/>
        </w:rPr>
        <w:t xml:space="preserve"> Алушылардың жекелеген санаттары үшін атаулы күндер мен мереке күндеріне әлеуметтік көмектің мөлшерлері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алушылардың санаттары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 мен мереке күндері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мөлшері, теңге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Ұлы Отан соғысының қатысушылары мен мүгедектері;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осы Заңның 4 – 6-баптарында аталған адамдардың отбасылары;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 (зайыбы),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 (әскери мамандар мен кеңесшiлердi қоса алғанда);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қорғаушылар күні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жиындарына шақырылған және Ауғанстанға ұрыс қимылдары жүрiп жатқан кезеңде жiберiлген әскери мiндеттiлер;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Ауғанстанға ұрыс қимылдары жүрiп жатқан кезеңде осы елге жүк жеткiзу үшiн жiберiлген автомобиль батальондарының әскери қызметшiлерi;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6"/>
          <w:p>
            <w:pPr>
              <w:spacing w:after="20"/>
              <w:ind w:left="20"/>
              <w:jc w:val="both"/>
            </w:pPr>
            <w:r>
              <w:rPr>
                <w:rFonts w:ascii="Times New Roman"/>
                <w:b w:val="false"/>
                <w:i w:val="false"/>
                <w:color w:val="000000"/>
                <w:sz w:val="20"/>
              </w:rPr>
              <w:t>
4) бұрынғы КСР Одағының аумағынан Ауғанстанға жауынгерлiк тапсырмалармен ұшқан ұшу құрамының әскери қызметшiлерi;</w:t>
            </w:r>
          </w:p>
          <w:bookmarkEnd w:id="6"/>
          <w:p>
            <w:pPr>
              <w:spacing w:after="20"/>
              <w:ind w:left="20"/>
              <w:jc w:val="both"/>
            </w:pPr>
            <w:r>
              <w:rPr>
                <w:rFonts w:ascii="Times New Roman"/>
                <w:b w:val="false"/>
                <w:i w:val="false"/>
                <w:color w:val="000000"/>
                <w:sz w:val="20"/>
              </w:rPr>
              <w:t>
5)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1988-1989 жылдардағы Чернобыль атом электр станциясындағы апаттың салдарын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 және мүгедектігі ата-анасының бiрiнiң радиациялық сәуле алуымен генетикалық байланысты олардың балалары.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үшінші топ мүгедектері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тобы белгіленген тұлғаларды қоспағанда, бала мүгедегі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қорғау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bl>
    <w:bookmarkStart w:name="z15" w:id="7"/>
    <w:p>
      <w:pPr>
        <w:spacing w:after="0"/>
        <w:ind w:left="0"/>
        <w:jc w:val="both"/>
      </w:pPr>
      <w:r>
        <w:rPr>
          <w:rFonts w:ascii="Times New Roman"/>
          <w:b w:val="false"/>
          <w:i w:val="false"/>
          <w:color w:val="000000"/>
          <w:sz w:val="28"/>
        </w:rPr>
        <w:t>
      Аббревиатураны таратып жазу:</w:t>
      </w:r>
    </w:p>
    <w:bookmarkEnd w:id="7"/>
    <w:bookmarkStart w:name="z16" w:id="8"/>
    <w:p>
      <w:pPr>
        <w:spacing w:after="0"/>
        <w:ind w:left="0"/>
        <w:jc w:val="both"/>
      </w:pPr>
      <w:r>
        <w:rPr>
          <w:rFonts w:ascii="Times New Roman"/>
          <w:b w:val="false"/>
          <w:i w:val="false"/>
          <w:color w:val="000000"/>
          <w:sz w:val="28"/>
        </w:rPr>
        <w:t>
      АЭС-атом электр станциясы;</w:t>
      </w:r>
    </w:p>
    <w:bookmarkEnd w:id="8"/>
    <w:bookmarkStart w:name="z17" w:id="9"/>
    <w:p>
      <w:pPr>
        <w:spacing w:after="0"/>
        <w:ind w:left="0"/>
        <w:jc w:val="both"/>
      </w:pPr>
      <w:r>
        <w:rPr>
          <w:rFonts w:ascii="Times New Roman"/>
          <w:b w:val="false"/>
          <w:i w:val="false"/>
          <w:color w:val="000000"/>
          <w:sz w:val="28"/>
        </w:rPr>
        <w:t>
      КСР-Кеңестік Социалистік Республикалар</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