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c9f2" w14:textId="22ac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Елтай ауылдық округі әкімінің 2020 жылғы 20 наурыздағы № 23 "Шектеу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Елтай ауылдық округі әкімінің 2020 жылғы 25 маусымдағы № 42 шешімі. Атырау облысының Әділет департаментінде 2020 жылғы 29 маусымда № 4680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комитетінің Индер аудандық аумақтық инспекциясы" мемлекеттік мекемесі басшысының 2020 жылғы 02 маусымдағы № 09-10/99 ұсынысы негізінде Елтай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Елтай ауылдық округі әкімінің 2020 жылғы 20 наурыздағы № 23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4617 тіркелген, 2020 жылы 30 наурызда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Дүйшім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