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c9f2" w14:textId="22ac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Елтай ауылдық округі әкімінің 2020 жылғы 20 наурыздағы № 23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Елтай ауылдық округі әкімінің 2020 жылғы 25 маусымдағы № 42 шешімі. Атырау облысының Әділет департаментінде 2020 жылғы 29 маусымда № 4680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 Ветеринариялық бақылау және қадағалау комитетінің Индер аудандық аумақтық инспекциясы" мемлекеттік мекемесі басшысының 2020 жылғы 02 маусымдағы № 09-10/99 ұсынысы негізінде Елтай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Елтай ауылдық округі әкімінің 2020 жылғы 20 наурыздағы № 23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4617 тіркелген, 2020 жылы 30 наурызда Қазақстан Республикасының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Дүйшім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