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063f" w14:textId="4ac0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30 сәуірдегі № 107 қаулысы. Түркістан облысының Әдiлет департаментiнде 2020 жылғы 30 сәуірде № 5588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2020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төтенше жағдайды енгізу туралы" және 2020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"Экономиканы тұрақтандыру жөніндегі одан арғы шаралар туралы" Жарлықтарына, Қазақстан Республикасы Үкіметінің 2020 жылғы 22 сәуірдегі № 235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Қазақстан Республикасы Үкіметінің 2020 жылғы 20 наурыздағы № 126 қаулысына өзгеріс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жергілікті атқарушы органдары шығаратын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24 798 572 000 (жиырма төрт миллиард жеті жүз тоқсан сегіз миллион бес жүз жетпіс екі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облысының қаржы және мемлекеттік активтер басқармасы" мемлекеттік мекемесі заңнамада белгіленген тәртіппен осы қаулыдан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Ж.Е.Аманбаевқа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жергілікті атқарушы органының мемлекеттік бағалы қағаздар шығаруының шарттарын, көлемін және нысаналы мақсатын айқындау туралы" Түркістан облысы әкімдігінің 2020 жылғы "___"_____________№_____ қаулысына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