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f517" w14:textId="992f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әкiмдiгiнiң 2020 жылғы 10 сәуірдегі № 162 қаулысы. Түркістан облысының Әдiлет департаментiнде 2020 жылғы 10 сәуірде № 5560 болып тiркелдi. Күші жойылды - Түркістан облысы Арыс қаласы әкiмдiгiнiң 2020 жылғы 8 қазандағы № 397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қаласы әкiмдiгiнiң 08.10.2020 № 397 </w:t>
      </w:r>
      <w:r>
        <w:rPr>
          <w:rFonts w:ascii="Times New Roman"/>
          <w:b w:val="false"/>
          <w:i w:val="false"/>
          <w:color w:val="ff0000"/>
          <w:sz w:val="28"/>
        </w:rPr>
        <w:t>қаулысымен</w:t>
      </w:r>
      <w:r>
        <w:rPr>
          <w:rFonts w:ascii="Times New Roman"/>
          <w:b w:val="false"/>
          <w:i w:val="false"/>
          <w:color w:val="ff0000"/>
          <w:sz w:val="28"/>
        </w:rPr>
        <w:t xml:space="preserve"> (лғашқы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Арыс қаласы әкімдігінің 2019 жылғы 23 сәуірдегі № 106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2019 жылғы 23 сәуірде № 4988 тіркелген және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Арыс қаласы "Әкімінің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қаулының Арыс қаласы әкімдігінің интернет-ресурсында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қала әкімінің орынбасары Р.Айтбаевқа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2020 жылғы 10 сәуірдегі</w:t>
            </w:r>
            <w:r>
              <w:br/>
            </w:r>
            <w:r>
              <w:rPr>
                <w:rFonts w:ascii="Times New Roman"/>
                <w:b w:val="false"/>
                <w:i w:val="false"/>
                <w:color w:val="000000"/>
                <w:sz w:val="20"/>
              </w:rPr>
              <w:t>№ 162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742"/>
        <w:gridCol w:w="1447"/>
        <w:gridCol w:w="2401"/>
        <w:gridCol w:w="1833"/>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"М.Әуезов атындағы мектеп гимназиясы" коммуналдық мемлекеттік мекемесі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"С.Қожанов атындағы жалпы орта білім беретін мектебі" коммуналдық мемлекеттік мекемесі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32 Ә.Жангелдин атындағы жалпы орта білім беретін мектебі" коммуналдық мемлекеттік мекемесі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8 В.Комаров атындағы жалпы орта білім беретін мектебі" коммуналдық мемлекеттік мекемесі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"С.Адамбеков атындағы жалпы орта білім беретін мектебі" коммуналдық мемлекеттік мекемесі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2020 жылғы 10 сәуірдегі</w:t>
            </w:r>
            <w:r>
              <w:br/>
            </w:r>
            <w:r>
              <w:rPr>
                <w:rFonts w:ascii="Times New Roman"/>
                <w:b w:val="false"/>
                <w:i w:val="false"/>
                <w:color w:val="000000"/>
                <w:sz w:val="20"/>
              </w:rPr>
              <w:t>№ 162 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946"/>
        <w:gridCol w:w="1565"/>
        <w:gridCol w:w="3528"/>
        <w:gridCol w:w="2972"/>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"Қызмет-Сервис-Арыс" жауапкершілігі шектеулі серіктестігі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Сервис" жауапкершілігі шектеулі серіктестігі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2020 жылғы 10 сәуірдегі</w:t>
            </w:r>
            <w:r>
              <w:br/>
            </w:r>
            <w:r>
              <w:rPr>
                <w:rFonts w:ascii="Times New Roman"/>
                <w:b w:val="false"/>
                <w:i w:val="false"/>
                <w:color w:val="000000"/>
                <w:sz w:val="20"/>
              </w:rPr>
              <w:t>№ 162 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653"/>
        <w:gridCol w:w="853"/>
        <w:gridCol w:w="1924"/>
        <w:gridCol w:w="4168"/>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"Тұрғын үй-коммуналдық шаруашылық, жолаушылар көлігі және автомобиль жолдары бөлімі" мемлекеттік мекемесінің шаруашылық жүргізу құқығындағы "Арыс жылу" коммуналдық мемлекеттік кәсіпорны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