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efd6" w14:textId="209e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2020 жылғы 13 наурыздағы № 47/325-VI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23 қыркүйектегі № 54/383-VI шешiмi. Түркістан облысының Әдiлет департаментiнде 2020 жылғы 16 қазанда № 5846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2020 жылғы 13 наурыздағы № 47/325-VI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5539 тіркелген, 2020 жылғы 6 сәуірдегі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 </w:t>
      </w:r>
    </w:p>
    <w:bookmarkStart w:name="z5" w:id="4"/>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 аппаратының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Жанбыров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