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cfc4d" w14:textId="b1cfc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қаласының коммуналдық меншігіндегі акционерлік қоғамдардың және жауапкершілігі шектеулі серіктестіктердің дивидендтерінің көлемін белгілеу туралы</w:t>
      </w:r>
    </w:p>
    <w:p>
      <w:pPr>
        <w:spacing w:after="0"/>
        <w:ind w:left="0"/>
        <w:jc w:val="both"/>
      </w:pPr>
      <w:r>
        <w:rPr>
          <w:rFonts w:ascii="Times New Roman"/>
          <w:b w:val="false"/>
          <w:i w:val="false"/>
          <w:color w:val="000000"/>
          <w:sz w:val="28"/>
        </w:rPr>
        <w:t>Түркістан облысы Түркiстан қаласы әкiмдiгiнiң 2020 жылғы 27 қаңтардағы № 146 қаулысы. Түркістан облысының Әдiлет департаментiнде 2020 жылғы 31 қаңтарда № 5388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w:t>
      </w:r>
      <w:r>
        <w:rPr>
          <w:rFonts w:ascii="Times New Roman"/>
          <w:b w:val="false"/>
          <w:i w:val="false"/>
          <w:color w:val="000000"/>
          <w:sz w:val="28"/>
        </w:rPr>
        <w:t>186 бабына</w:t>
      </w:r>
      <w:r>
        <w:rPr>
          <w:rFonts w:ascii="Times New Roman"/>
          <w:b w:val="false"/>
          <w:i w:val="false"/>
          <w:color w:val="000000"/>
          <w:sz w:val="28"/>
        </w:rPr>
        <w:t xml:space="preserve"> сәйкес, Түркістан қаласының әкімдігі ҚАУЛЫ ЕТЕДІ:</w:t>
      </w:r>
    </w:p>
    <w:bookmarkEnd w:id="0"/>
    <w:bookmarkStart w:name="z2" w:id="1"/>
    <w:p>
      <w:pPr>
        <w:spacing w:after="0"/>
        <w:ind w:left="0"/>
        <w:jc w:val="both"/>
      </w:pPr>
      <w:r>
        <w:rPr>
          <w:rFonts w:ascii="Times New Roman"/>
          <w:b w:val="false"/>
          <w:i w:val="false"/>
          <w:color w:val="000000"/>
          <w:sz w:val="28"/>
        </w:rPr>
        <w:t>
      1. Қалалық коммуналдық меншіктегі акционерлік қоғамдар мен жауапкершілігі шектеулі серіктестіктердің дивидендтерінің көлемі кемінде таза табысынан 50 (елу) пайыз болып белгіленсін.</w:t>
      </w:r>
    </w:p>
    <w:bookmarkEnd w:id="1"/>
    <w:bookmarkStart w:name="z3" w:id="2"/>
    <w:p>
      <w:pPr>
        <w:spacing w:after="0"/>
        <w:ind w:left="0"/>
        <w:jc w:val="both"/>
      </w:pPr>
      <w:r>
        <w:rPr>
          <w:rFonts w:ascii="Times New Roman"/>
          <w:b w:val="false"/>
          <w:i w:val="false"/>
          <w:color w:val="000000"/>
          <w:sz w:val="28"/>
        </w:rPr>
        <w:t>
      2. "Түркістан қаласы әкімінің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 "Қазақстан Республикасы Әділет министрлігі Түркістан облысының Әділет департаменті" Республикалық мемлекеттік мекемесінде мемлекеттік тіркеуді;</w:t>
      </w:r>
    </w:p>
    <w:p>
      <w:pPr>
        <w:spacing w:after="0"/>
        <w:ind w:left="0"/>
        <w:jc w:val="both"/>
      </w:pPr>
      <w:r>
        <w:rPr>
          <w:rFonts w:ascii="Times New Roman"/>
          <w:b w:val="false"/>
          <w:i w:val="false"/>
          <w:color w:val="000000"/>
          <w:sz w:val="28"/>
        </w:rPr>
        <w:t>
      2) осы қаулы мемлекеттiк тiркелген күннен бастап күнтiзбелiк он күн iшiнде оның көшірмесін баспа және электронды түрде қазақ және орыс тiлдерiнде Қазақстан Республикасы Әдiлет министрлiгiнiң "Қазақстан Республикасының Заңнама және құқықтық ақпарат институты" шаруашылық жүргiзу құқығындағы республикалық мемлекеттiк кәсiпорнына ресми жариялау және Қазақстан Республикасы нормативтiк құқықтық актiлерiнiң эталондық бақылау банкiне енгiзу үшiн жiберудi;</w:t>
      </w:r>
    </w:p>
    <w:p>
      <w:pPr>
        <w:spacing w:after="0"/>
        <w:ind w:left="0"/>
        <w:jc w:val="both"/>
      </w:pPr>
      <w:r>
        <w:rPr>
          <w:rFonts w:ascii="Times New Roman"/>
          <w:b w:val="false"/>
          <w:i w:val="false"/>
          <w:color w:val="000000"/>
          <w:sz w:val="28"/>
        </w:rPr>
        <w:t>
      3) ресми жарияланғаннан кейін осы қаулыны Түркістан қаласы әкімдігінің интернет – ресурсына орналастыруын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қала әкімінің орынбасары М.Базарқұловқа жүктелсін.</w:t>
      </w:r>
    </w:p>
    <w:bookmarkEnd w:id="3"/>
    <w:bookmarkStart w:name="z5" w:id="4"/>
    <w:p>
      <w:pPr>
        <w:spacing w:after="0"/>
        <w:ind w:left="0"/>
        <w:jc w:val="both"/>
      </w:pPr>
      <w:r>
        <w:rPr>
          <w:rFonts w:ascii="Times New Roman"/>
          <w:b w:val="false"/>
          <w:i w:val="false"/>
          <w:color w:val="000000"/>
          <w:sz w:val="28"/>
        </w:rPr>
        <w:t xml:space="preserve">
      4. Осы қаулы оның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Аюпов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