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7fab" w14:textId="5cf7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2020 жылғы 25 қарашадағы № 59/352 шешімі. Түркістан облысының Әділет департаментінде 2020 жылғы 21 желтоқсанда № 5964 болып тіркелді. Күші жойылды - Түркістан облысы Бәйдібек аудандық мәслихатының 2023 жылғы 21 қарашадағы № 9/42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21.11.2023 № 9/42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2020 жылғы 25 ақпандағы № 47/294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5455 тіркелген, 2020 жылы 26 наурызда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ауданының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Бәйдібек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қарашадағы № 59/352</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p>
      <w:pPr>
        <w:spacing w:after="0"/>
        <w:ind w:left="0"/>
        <w:jc w:val="both"/>
      </w:pPr>
      <w:r>
        <w:rPr>
          <w:rFonts w:ascii="Times New Roman"/>
          <w:b w:val="false"/>
          <w:i w:val="false"/>
          <w:color w:val="ff0000"/>
          <w:sz w:val="28"/>
        </w:rPr>
        <w:t xml:space="preserve">
      Ескерту. Қағида жаңа редакцияда - Түркістан облысы Бәйдібек аудандық мәслихатының 25.11.2022 </w:t>
      </w:r>
      <w:r>
        <w:rPr>
          <w:rFonts w:ascii="Times New Roman"/>
          <w:b w:val="false"/>
          <w:i w:val="false"/>
          <w:color w:val="ff0000"/>
          <w:sz w:val="28"/>
        </w:rPr>
        <w:t>№ 24/144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Әлеуметтік көмек Бәйдібек ауданының аумағында тұрақты тұратын, мұқтаж азаматтардың жекелеген санаттарына көрсетіледі.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Бәйдібек ауданы әкімдігінің "Бәйдібек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17 бабында көделген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2"/>
    <w:bookmarkStart w:name="z15" w:id="13"/>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- 3 (үш)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12 (он екі)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 КСР Одағы ордендерімен және медальдарымен наградталған адамдарға – 12 (он екі)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12 (он екі)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алғанда)-12 (он екі)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қызметшілеріге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қызметшілеріге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- 25 (жиырма бес) айлық есептік көрсеткіш мөлшерінде.</w:t>
      </w:r>
    </w:p>
    <w:bookmarkStart w:name="z17" w:id="15"/>
    <w:p>
      <w:pPr>
        <w:spacing w:after="0"/>
        <w:ind w:left="0"/>
        <w:jc w:val="both"/>
      </w:pPr>
      <w:r>
        <w:rPr>
          <w:rFonts w:ascii="Times New Roman"/>
          <w:b w:val="false"/>
          <w:i w:val="false"/>
          <w:color w:val="000000"/>
          <w:sz w:val="28"/>
        </w:rPr>
        <w:t>
      8. Әлеуметтік көмек өмірлік қиын жағдай туындаған кезе мұқтаж азаматтардың жекелеген санаттарына бір рет және (немесе) мерзімді (ай сайын) көрсетіледі:</w:t>
      </w:r>
    </w:p>
    <w:bookmarkEnd w:id="15"/>
    <w:p>
      <w:pPr>
        <w:spacing w:after="0"/>
        <w:ind w:left="0"/>
        <w:jc w:val="both"/>
      </w:pPr>
      <w:r>
        <w:rPr>
          <w:rFonts w:ascii="Times New Roman"/>
          <w:b w:val="false"/>
          <w:i w:val="false"/>
          <w:color w:val="000000"/>
          <w:sz w:val="28"/>
        </w:rPr>
        <w:t>
      1) мамандандырылған туберкулезге қарсы медициналық ұйымнан шығарылған, туберкулездің жұқпалы түрімен ауыратын адамдарға, табысын есепке алусыз, ай сайын - 10 (он) айлық есептік көрсеткіш мөлшерінде;</w:t>
      </w:r>
    </w:p>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ата-аналарына немесе заңды өкілдеріне және АИТВ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- 2 (екі) ең төменгі күнкөріс деңгейі мөлшерінде;</w:t>
      </w:r>
    </w:p>
    <w:p>
      <w:pPr>
        <w:spacing w:after="0"/>
        <w:ind w:left="0"/>
        <w:jc w:val="both"/>
      </w:pPr>
      <w:r>
        <w:rPr>
          <w:rFonts w:ascii="Times New Roman"/>
          <w:b w:val="false"/>
          <w:i w:val="false"/>
          <w:color w:val="000000"/>
          <w:sz w:val="28"/>
        </w:rPr>
        <w:t>
      3) созылмалы бүйрек жеткіліксіздігі ауруынан зардап шеккен мұқтаж азаматтарға, бір рет- 72 (жетпіс екі) айлық есептік көрсеткіш мөлшерінде;</w:t>
      </w:r>
    </w:p>
    <w:p>
      <w:pPr>
        <w:spacing w:after="0"/>
        <w:ind w:left="0"/>
        <w:jc w:val="both"/>
      </w:pPr>
      <w:r>
        <w:rPr>
          <w:rFonts w:ascii="Times New Roman"/>
          <w:b w:val="false"/>
          <w:i w:val="false"/>
          <w:color w:val="000000"/>
          <w:sz w:val="28"/>
        </w:rPr>
        <w:t>
      4) қатерлі ісік ауруына шалдыққан тұлғаларға, табысын есепке алусыз, бір рет - 10 (он) айлық есептік көрсеткіш мөлшерінде;</w:t>
      </w:r>
    </w:p>
    <w:p>
      <w:pPr>
        <w:spacing w:after="0"/>
        <w:ind w:left="0"/>
        <w:jc w:val="both"/>
      </w:pPr>
      <w:r>
        <w:rPr>
          <w:rFonts w:ascii="Times New Roman"/>
          <w:b w:val="false"/>
          <w:i w:val="false"/>
          <w:color w:val="000000"/>
          <w:sz w:val="28"/>
        </w:rPr>
        <w:t>
      5) оңалтудың жеке бағдарламасы бойынша мүгедек қоларбаларымен қамтамасыз ету мақсатында мүгедектігі бар адамдарға, табысын есепке алусыз:</w:t>
      </w:r>
    </w:p>
    <w:p>
      <w:pPr>
        <w:spacing w:after="0"/>
        <w:ind w:left="0"/>
        <w:jc w:val="both"/>
      </w:pPr>
      <w:r>
        <w:rPr>
          <w:rFonts w:ascii="Times New Roman"/>
          <w:b w:val="false"/>
          <w:i w:val="false"/>
          <w:color w:val="000000"/>
          <w:sz w:val="28"/>
        </w:rPr>
        <w:t>
      серуендеуге арналған мүгедек қоларбаларға - 55 (елу бес) айлық есептік көрсеткіш мөлшерінде;</w:t>
      </w:r>
    </w:p>
    <w:p>
      <w:pPr>
        <w:spacing w:after="0"/>
        <w:ind w:left="0"/>
        <w:jc w:val="both"/>
      </w:pPr>
      <w:r>
        <w:rPr>
          <w:rFonts w:ascii="Times New Roman"/>
          <w:b w:val="false"/>
          <w:i w:val="false"/>
          <w:color w:val="000000"/>
          <w:sz w:val="28"/>
        </w:rPr>
        <w:t>
      бөлмеге арналған мүгедек қоларбаларға - 51 (елу бір) айлық есептік көрсеткіш мөлшерінде;</w:t>
      </w:r>
    </w:p>
    <w:p>
      <w:pPr>
        <w:spacing w:after="0"/>
        <w:ind w:left="0"/>
        <w:jc w:val="both"/>
      </w:pPr>
      <w:r>
        <w:rPr>
          <w:rFonts w:ascii="Times New Roman"/>
          <w:b w:val="false"/>
          <w:i w:val="false"/>
          <w:color w:val="000000"/>
          <w:sz w:val="28"/>
        </w:rPr>
        <w:t>
      6) зейнеткерлер мен мүгедектігі бар адамдарға санаторлық-курорттық емделуге, табысын есепке алусыз, бір рет - 60 (алпыс) айлық есептік көрсеткіш мөлшерінде;</w:t>
      </w:r>
    </w:p>
    <w:p>
      <w:pPr>
        <w:spacing w:after="0"/>
        <w:ind w:left="0"/>
        <w:jc w:val="both"/>
      </w:pPr>
      <w:r>
        <w:rPr>
          <w:rFonts w:ascii="Times New Roman"/>
          <w:b w:val="false"/>
          <w:i w:val="false"/>
          <w:color w:val="000000"/>
          <w:sz w:val="28"/>
        </w:rPr>
        <w:t>
      7) мерзімді басылымдарға жазылу үшін - Ұлы Отан соғысының ардагерлеріне, табысын есепке алусыз, бір рет - 3 (үш) айлық есептік көрсеткіш мөлшерінде;</w:t>
      </w:r>
    </w:p>
    <w:p>
      <w:pPr>
        <w:spacing w:after="0"/>
        <w:ind w:left="0"/>
        <w:jc w:val="both"/>
      </w:pPr>
      <w:r>
        <w:rPr>
          <w:rFonts w:ascii="Times New Roman"/>
          <w:b w:val="false"/>
          <w:i w:val="false"/>
          <w:color w:val="000000"/>
          <w:sz w:val="28"/>
        </w:rPr>
        <w:t>
      8) аз қамтылған отбасының жан басына шаққандағы орташа табысы, белгіленген күн көріс деңгейінің төменгі шегінен аспаса, бір рет –15 (он бес) айлық есептік көрсеткіш мөлшерінде;</w:t>
      </w:r>
    </w:p>
    <w:p>
      <w:pPr>
        <w:spacing w:after="0"/>
        <w:ind w:left="0"/>
        <w:jc w:val="both"/>
      </w:pPr>
      <w:r>
        <w:rPr>
          <w:rFonts w:ascii="Times New Roman"/>
          <w:b w:val="false"/>
          <w:i w:val="false"/>
          <w:color w:val="000000"/>
          <w:sz w:val="28"/>
        </w:rPr>
        <w:t>
      9) зейнеткерлік жасқа толған жалғызілікті қарттарға Бәйдібек ауданының аумағында жол жүрумен байланысты шығындарын өтеу үшін, табысын есепке алусыз, ай сайын - 1 (бір) айлық есептік көрсеткіш мөлшерінде;</w:t>
      </w:r>
    </w:p>
    <w:p>
      <w:pPr>
        <w:spacing w:after="0"/>
        <w:ind w:left="0"/>
        <w:jc w:val="both"/>
      </w:pPr>
      <w:r>
        <w:rPr>
          <w:rFonts w:ascii="Times New Roman"/>
          <w:b w:val="false"/>
          <w:i w:val="false"/>
          <w:color w:val="000000"/>
          <w:sz w:val="28"/>
        </w:rPr>
        <w:t>
      10) "Қамқорлық" бағдарламасы аясында - өмірлік қиын жағдайға тап болған азаматтарға (отбасыларына) қосымша әлеуметтік қолдау көрсету мақсатында бір рет- 55 (елу бес) айлық есептік көрсеткіш мөлшерінде.</w:t>
      </w:r>
    </w:p>
    <w:bookmarkStart w:name="z18" w:id="16"/>
    <w:p>
      <w:pPr>
        <w:spacing w:after="0"/>
        <w:ind w:left="0"/>
        <w:jc w:val="both"/>
      </w:pPr>
      <w:r>
        <w:rPr>
          <w:rFonts w:ascii="Times New Roman"/>
          <w:b w:val="false"/>
          <w:i w:val="false"/>
          <w:color w:val="000000"/>
          <w:sz w:val="28"/>
        </w:rPr>
        <w:t xml:space="preserve">
      9. Әлеуметтік көмек көрсету тәртібі, әлеуметтік көмекті қайтару және тоқтату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