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54e4f" w14:textId="c254e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Көшелерге атау беру туралы</w:t>
      </w:r>
    </w:p>
    <w:p>
      <w:pPr>
        <w:spacing w:after="0"/>
        <w:ind w:left="0"/>
        <w:jc w:val="both"/>
      </w:pPr>
      <w:r>
        <w:rPr>
          <w:rFonts w:ascii="Times New Roman"/>
          <w:b w:val="false"/>
          <w:i w:val="false"/>
          <w:color w:val="000000"/>
          <w:sz w:val="28"/>
        </w:rPr>
        <w:t>Түркістан облысы Бәйдібек ауданы әкімдігінің Жамбыл ауылдық округі әкімінің 2020 жылғы 24 ақпандағы № 5 шешiмi. Түркістан облысының Әдiлет департаментiнде 2020 жылғы 25 ақпанда № 5441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әкiмшiлiк-аумақтық құрылысы туралы Қазақстан Республикасының 1993 жылғы 8 желтоқсандағы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тиiстi аумақ халқының пiкiрiн ескере отырып, Түркістан облыстық ономастика комиссиясының 2019 жылғы 26 желтоқсандағы қорытындысы негізінде, Бәйдібек ауданы әкімдігінің Жамбыл ауылдық округі әкімінің міндетін атқарушы ШЕШІМ ҚАБЫЛДАДЫ:</w:t>
      </w:r>
    </w:p>
    <w:bookmarkEnd w:id="0"/>
    <w:bookmarkStart w:name="z2" w:id="1"/>
    <w:p>
      <w:pPr>
        <w:spacing w:after="0"/>
        <w:ind w:left="0"/>
        <w:jc w:val="both"/>
      </w:pPr>
      <w:r>
        <w:rPr>
          <w:rFonts w:ascii="Times New Roman"/>
          <w:b w:val="false"/>
          <w:i w:val="false"/>
          <w:color w:val="000000"/>
          <w:sz w:val="28"/>
        </w:rPr>
        <w:t>
      1. Жамбыл ауылдық округінің елді мекендеріндегі атауы жоқ көшелерге келесі атаулар берілсін:</w:t>
      </w:r>
    </w:p>
    <w:bookmarkEnd w:id="1"/>
    <w:p>
      <w:pPr>
        <w:spacing w:after="0"/>
        <w:ind w:left="0"/>
        <w:jc w:val="both"/>
      </w:pPr>
      <w:r>
        <w:rPr>
          <w:rFonts w:ascii="Times New Roman"/>
          <w:b w:val="false"/>
          <w:i w:val="false"/>
          <w:color w:val="000000"/>
          <w:sz w:val="28"/>
        </w:rPr>
        <w:t>
      1) Тасқұдық елді мекеніндегі атауы жоқ № 1 көшеге – "Жібек жолы" атауы;</w:t>
      </w:r>
    </w:p>
    <w:p>
      <w:pPr>
        <w:spacing w:after="0"/>
        <w:ind w:left="0"/>
        <w:jc w:val="both"/>
      </w:pPr>
      <w:r>
        <w:rPr>
          <w:rFonts w:ascii="Times New Roman"/>
          <w:b w:val="false"/>
          <w:i w:val="false"/>
          <w:color w:val="000000"/>
          <w:sz w:val="28"/>
        </w:rPr>
        <w:t>
      2) Жамбыл елді мекеніндегі атауы жоқ № 1 көшеге - "Саябақ" атауы;</w:t>
      </w:r>
    </w:p>
    <w:p>
      <w:pPr>
        <w:spacing w:after="0"/>
        <w:ind w:left="0"/>
        <w:jc w:val="both"/>
      </w:pPr>
      <w:r>
        <w:rPr>
          <w:rFonts w:ascii="Times New Roman"/>
          <w:b w:val="false"/>
          <w:i w:val="false"/>
          <w:color w:val="000000"/>
          <w:sz w:val="28"/>
        </w:rPr>
        <w:t xml:space="preserve">
      3) Жүзімдік елді мекеніндегі атауы жоқ № 1 көшеге - "Нұрлы" атауы; </w:t>
      </w:r>
    </w:p>
    <w:p>
      <w:pPr>
        <w:spacing w:after="0"/>
        <w:ind w:left="0"/>
        <w:jc w:val="both"/>
      </w:pPr>
      <w:r>
        <w:rPr>
          <w:rFonts w:ascii="Times New Roman"/>
          <w:b w:val="false"/>
          <w:i w:val="false"/>
          <w:color w:val="000000"/>
          <w:sz w:val="28"/>
        </w:rPr>
        <w:t xml:space="preserve">
      4) Жүзімдік елді мекеніндегі атауы жоқ № 2 көшеге - "Канал" атауы. </w:t>
      </w:r>
    </w:p>
    <w:bookmarkStart w:name="z3" w:id="2"/>
    <w:p>
      <w:pPr>
        <w:spacing w:after="0"/>
        <w:ind w:left="0"/>
        <w:jc w:val="both"/>
      </w:pPr>
      <w:r>
        <w:rPr>
          <w:rFonts w:ascii="Times New Roman"/>
          <w:b w:val="false"/>
          <w:i w:val="false"/>
          <w:color w:val="000000"/>
          <w:sz w:val="28"/>
        </w:rPr>
        <w:t>
      2. "Жамбыл ауылдық округі әкімі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шешімнің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мемлекеттiк тiркелген күннен бастап күнтiзбелiк он күн iшiнде оның көшірмесін баспа және электронды түрде қазақ және орыс тiлдерiнде Қазақстан Республикасы Әдiлет министрлiгiнiң "Қазақстан Республикасының Заңнама және құқықтық ақпарат институты" шаруашылық жүргiзу құқығындағы республикалық мемлекеттiк кәсiпорнына ресми жариялау және Қазақстан Республикасы нормативтiк құқықтық актiлерiнiң эталондық бақылау банкiне енгiзу үшiн жiберудi;</w:t>
      </w:r>
    </w:p>
    <w:p>
      <w:pPr>
        <w:spacing w:after="0"/>
        <w:ind w:left="0"/>
        <w:jc w:val="both"/>
      </w:pPr>
      <w:r>
        <w:rPr>
          <w:rFonts w:ascii="Times New Roman"/>
          <w:b w:val="false"/>
          <w:i w:val="false"/>
          <w:color w:val="000000"/>
          <w:sz w:val="28"/>
        </w:rPr>
        <w:t>
      3) ресми жарияланғаннан кейін осы шешімді Бәйдібек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Жамбыл ауылдық округінің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Б.Секербеков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