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bd57" w14:textId="2c3b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Жаңабазар ауылы округі әкімінің міндетін уақытша атқарушысының 2020 жылғы 14 қаңтардағы № 1 "Қазығұрт ауданының Жаңабазар ауылы округі, Жаңаталап елді мекені аумағына шектеу іс-шараларын белгілеу туралы" шешімінің күшін жою туралы</w:t>
      </w:r>
    </w:p>
    <w:p>
      <w:pPr>
        <w:spacing w:after="0"/>
        <w:ind w:left="0"/>
        <w:jc w:val="both"/>
      </w:pPr>
      <w:r>
        <w:rPr>
          <w:rFonts w:ascii="Times New Roman"/>
          <w:b w:val="false"/>
          <w:i w:val="false"/>
          <w:color w:val="000000"/>
          <w:sz w:val="28"/>
        </w:rPr>
        <w:t>Түркістан облысы Қазығұрт ауданы Жаңабазар ауылдық округі әкімінің 2020 жылғы 25 мамырдағы № 21 шешімі. Түркістан облысының Әділет департаментінде 2020 жылғы 26 мамырда № 5634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46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және Қазақстан Республикасы Ауыл шаруашылығы министрлігі Ветеринариялық бақылау және қадағалау комитетінің Қазығұрт аудандық аумақтық инспекциясы басшысының 2020 жылғы 25 мамырдағы № 02-05/180 ұсынысы негізінде ауылы округі әкімі ШЕШІМ ЕТЕМІН:</w:t>
      </w:r>
    </w:p>
    <w:bookmarkEnd w:id="0"/>
    <w:bookmarkStart w:name="z2" w:id="1"/>
    <w:p>
      <w:pPr>
        <w:spacing w:after="0"/>
        <w:ind w:left="0"/>
        <w:jc w:val="both"/>
      </w:pPr>
      <w:r>
        <w:rPr>
          <w:rFonts w:ascii="Times New Roman"/>
          <w:b w:val="false"/>
          <w:i w:val="false"/>
          <w:color w:val="000000"/>
          <w:sz w:val="28"/>
        </w:rPr>
        <w:t>
      1. Бір бас ірі қара малдың құтырық ауруының ошақтарын жоюға қатысты барлық ветеринарлық іс-шаралар (егу жұмыстары, залалсыздандыру) кешенінің жүргізілуіне байланысты Қазығұрт ауданының Жаңабазар ауылы округі, Жаңаталап елді мекені аумағына шектеу іс-шаралары алынып тасталсын.</w:t>
      </w:r>
    </w:p>
    <w:bookmarkEnd w:id="1"/>
    <w:bookmarkStart w:name="z3" w:id="2"/>
    <w:p>
      <w:pPr>
        <w:spacing w:after="0"/>
        <w:ind w:left="0"/>
        <w:jc w:val="both"/>
      </w:pPr>
      <w:r>
        <w:rPr>
          <w:rFonts w:ascii="Times New Roman"/>
          <w:b w:val="false"/>
          <w:i w:val="false"/>
          <w:color w:val="000000"/>
          <w:sz w:val="28"/>
        </w:rPr>
        <w:t xml:space="preserve">
      2. Жаңабазар ауылы округі әкімінің міндетін уақытша атқарушысының 2020 жылғы 14 қаңтардағы № 1 "Қазығұрт ауданының Жаңабазар ауылы округі, Жаңаталап елді мекені аумағына шектеу іс-шараларын белгілеу туралы" (Нормативтік құқықтық актілерді мемлекеттік тіркеу тізілімінде № 5372 болып тіркелген және 2020 жылы 23 қаңтарда Қазақстан Республикасының нормативтік құқықтық актілерінің эталондық бақылау банкінде электрондық түрде жариланған)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Қазығұрт ауданының "Жаңабазар ауылы округі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Қазығұрт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Жаңабазар ауылы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