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ec53" w14:textId="b90e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2019 жылғы 23 желтоқсандағы № 60-368-VI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2020 жылғы 9 қыркүйектегі № 69-451-VI шешiмi. Түркістан облысының Әдiлет департаментiнде 2020 жылғы 14 қыркүйекте № 5796 болып тiркелді.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2020 жылғы 21 тамыздағы № 51/531-VI "Түркістан облыстық мәслихатының 2019 жылғы 9 желтоқсандағы № 44/472-VI "2020-2022 жылдарға арналған облыстық бюджет туралы" шешіміне өзгерістер енгізу туралы" Нормативтік құқықтық актілерді мемлекеттік тіркеу тізілімінде № 5757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ШЕШІМ ҚАБЫЛДАДЫ:</w:t>
      </w:r>
    </w:p>
    <w:bookmarkEnd w:id="0"/>
    <w:bookmarkStart w:name="z2" w:id="1"/>
    <w:p>
      <w:pPr>
        <w:spacing w:after="0"/>
        <w:ind w:left="0"/>
        <w:jc w:val="both"/>
      </w:pPr>
      <w:r>
        <w:rPr>
          <w:rFonts w:ascii="Times New Roman"/>
          <w:b w:val="false"/>
          <w:i w:val="false"/>
          <w:color w:val="000000"/>
          <w:sz w:val="28"/>
        </w:rPr>
        <w:t>
      1. Мақтаарал аудандық мәслихатының 2019 жылғы 23 желтоқсандағы № 60-368-VІ "2020-2022 жылдарға арналған аудандық бюджет туралы" (Нормативтік құқықтық актілерді мемлекеттік тіркеу тізілімінде № 5324 тіркелген, 2019 жылғы 30 желтоқсанында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Мақтаарал ауданының 2020-2022 жылдарға арналған аудандық бюджеті 1, 2 және 3 қосымшаларға сәйкес, оның ішінде 2020 жылға мынадай көлемде бекітілсін: </w:t>
      </w:r>
    </w:p>
    <w:p>
      <w:pPr>
        <w:spacing w:after="0"/>
        <w:ind w:left="0"/>
        <w:jc w:val="both"/>
      </w:pPr>
      <w:r>
        <w:rPr>
          <w:rFonts w:ascii="Times New Roman"/>
          <w:b w:val="false"/>
          <w:i w:val="false"/>
          <w:color w:val="000000"/>
          <w:sz w:val="28"/>
        </w:rPr>
        <w:t>
      1) кірістер – 32 787 012 мың теңге:</w:t>
      </w:r>
    </w:p>
    <w:p>
      <w:pPr>
        <w:spacing w:after="0"/>
        <w:ind w:left="0"/>
        <w:jc w:val="both"/>
      </w:pPr>
      <w:r>
        <w:rPr>
          <w:rFonts w:ascii="Times New Roman"/>
          <w:b w:val="false"/>
          <w:i w:val="false"/>
          <w:color w:val="000000"/>
          <w:sz w:val="28"/>
        </w:rPr>
        <w:t>
      салықтық түсімдер – 1 238 317 мың теңге;</w:t>
      </w:r>
    </w:p>
    <w:p>
      <w:pPr>
        <w:spacing w:after="0"/>
        <w:ind w:left="0"/>
        <w:jc w:val="both"/>
      </w:pPr>
      <w:r>
        <w:rPr>
          <w:rFonts w:ascii="Times New Roman"/>
          <w:b w:val="false"/>
          <w:i w:val="false"/>
          <w:color w:val="000000"/>
          <w:sz w:val="28"/>
        </w:rPr>
        <w:t>
      салықтық емес түсімдер – 20 293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12 322 мың теңге; </w:t>
      </w:r>
    </w:p>
    <w:p>
      <w:pPr>
        <w:spacing w:after="0"/>
        <w:ind w:left="0"/>
        <w:jc w:val="both"/>
      </w:pPr>
      <w:r>
        <w:rPr>
          <w:rFonts w:ascii="Times New Roman"/>
          <w:b w:val="false"/>
          <w:i w:val="false"/>
          <w:color w:val="000000"/>
          <w:sz w:val="28"/>
        </w:rPr>
        <w:t>
      трансферттер түсімі –31 516 080 мың теңге;</w:t>
      </w:r>
    </w:p>
    <w:p>
      <w:pPr>
        <w:spacing w:after="0"/>
        <w:ind w:left="0"/>
        <w:jc w:val="both"/>
      </w:pPr>
      <w:r>
        <w:rPr>
          <w:rFonts w:ascii="Times New Roman"/>
          <w:b w:val="false"/>
          <w:i w:val="false"/>
          <w:color w:val="000000"/>
          <w:sz w:val="28"/>
        </w:rPr>
        <w:t>
      2) шығындар – 32 852 675 мың теңге;</w:t>
      </w:r>
    </w:p>
    <w:p>
      <w:pPr>
        <w:spacing w:after="0"/>
        <w:ind w:left="0"/>
        <w:jc w:val="both"/>
      </w:pPr>
      <w:r>
        <w:rPr>
          <w:rFonts w:ascii="Times New Roman"/>
          <w:b w:val="false"/>
          <w:i w:val="false"/>
          <w:color w:val="000000"/>
          <w:sz w:val="28"/>
        </w:rPr>
        <w:t>
      3) таза бюджеттік кредиттеу – 234 577 мың теңге:</w:t>
      </w:r>
    </w:p>
    <w:p>
      <w:pPr>
        <w:spacing w:after="0"/>
        <w:ind w:left="0"/>
        <w:jc w:val="both"/>
      </w:pPr>
      <w:r>
        <w:rPr>
          <w:rFonts w:ascii="Times New Roman"/>
          <w:b w:val="false"/>
          <w:i w:val="false"/>
          <w:color w:val="000000"/>
          <w:sz w:val="28"/>
        </w:rPr>
        <w:t>
      бюджеттік кредиттер – 321 910 мың теңге;</w:t>
      </w:r>
    </w:p>
    <w:p>
      <w:pPr>
        <w:spacing w:after="0"/>
        <w:ind w:left="0"/>
        <w:jc w:val="both"/>
      </w:pPr>
      <w:r>
        <w:rPr>
          <w:rFonts w:ascii="Times New Roman"/>
          <w:b w:val="false"/>
          <w:i w:val="false"/>
          <w:color w:val="000000"/>
          <w:sz w:val="28"/>
        </w:rPr>
        <w:t>
      бюджеттік кредиттерді өтеу – 87 333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түсімдері – 0;</w:t>
      </w:r>
    </w:p>
    <w:p>
      <w:pPr>
        <w:spacing w:after="0"/>
        <w:ind w:left="0"/>
        <w:jc w:val="both"/>
      </w:pPr>
      <w:r>
        <w:rPr>
          <w:rFonts w:ascii="Times New Roman"/>
          <w:b w:val="false"/>
          <w:i w:val="false"/>
          <w:color w:val="000000"/>
          <w:sz w:val="28"/>
        </w:rPr>
        <w:t>
      5) бюджет тапшылығы – - 300 240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300 240 мың теңге:</w:t>
      </w:r>
    </w:p>
    <w:p>
      <w:pPr>
        <w:spacing w:after="0"/>
        <w:ind w:left="0"/>
        <w:jc w:val="both"/>
      </w:pPr>
      <w:r>
        <w:rPr>
          <w:rFonts w:ascii="Times New Roman"/>
          <w:b w:val="false"/>
          <w:i w:val="false"/>
          <w:color w:val="000000"/>
          <w:sz w:val="28"/>
        </w:rPr>
        <w:t>
      қарыздар түсімі – 321 910 мың теңге;</w:t>
      </w:r>
    </w:p>
    <w:p>
      <w:pPr>
        <w:spacing w:after="0"/>
        <w:ind w:left="0"/>
        <w:jc w:val="both"/>
      </w:pPr>
      <w:r>
        <w:rPr>
          <w:rFonts w:ascii="Times New Roman"/>
          <w:b w:val="false"/>
          <w:i w:val="false"/>
          <w:color w:val="000000"/>
          <w:sz w:val="28"/>
        </w:rPr>
        <w:t>
      қарыздарды өтеу – 86 902 мың теңге;</w:t>
      </w:r>
    </w:p>
    <w:p>
      <w:pPr>
        <w:spacing w:after="0"/>
        <w:ind w:left="0"/>
        <w:jc w:val="both"/>
      </w:pPr>
      <w:r>
        <w:rPr>
          <w:rFonts w:ascii="Times New Roman"/>
          <w:b w:val="false"/>
          <w:i w:val="false"/>
          <w:color w:val="000000"/>
          <w:sz w:val="28"/>
        </w:rPr>
        <w:t>
      бюджет қаражатының пайдаланылатын қалдықтары – 65 232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"Мақтаарал аудандық мәслихатының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Мақтаарал ауданының мәслихатының интернет-ресурсына орналастыруды қамтамасыз етсін.</w:t>
      </w:r>
    </w:p>
    <w:bookmarkStart w:name="z6" w:id="4"/>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Абилов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09 қыркүйектегі № 69-451-VI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желтоқсандағы № 60-368-VI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32 787 012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31 516 080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32 852 675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15 773 779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14 848 189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14 757 642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Жеңістің 75-жылдығына арналған мерекелік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2 058 333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321 910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65 232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