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8ab4" w14:textId="cf8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14 қыркүйектегі № 67/2 шешiмi. Түркістан облысының Әдiлет департаментiнде 2020 жылғы 25 қыркүйекте № 5816 болып тіркелді. Күші жойылды - Түркістан облысы Ордабасы аудандық мәслихатының 2022 жылғы 9 қарашадағы № 30/2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аудандық мәслихатының 09.11.2022 № 30/2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өзі басқару туралы"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пайдалынылмайтын Ордабасы ауданының ауыл шаруашылығы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Ордабасы аудандық мәслихатының 2019 жылғы 17 сәуірдегі № 42/4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(Нормативтік құқықтық актілерді мемлекеттік тіркеу тізілімінде № 5018 тіркелген, 2019 жылғы 14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