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8d114" w14:textId="ca8d1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Көшелерге атау беру туралы</w:t>
      </w:r>
    </w:p>
    <w:p>
      <w:pPr>
        <w:spacing w:after="0"/>
        <w:ind w:left="0"/>
        <w:jc w:val="both"/>
      </w:pPr>
      <w:r>
        <w:rPr>
          <w:rFonts w:ascii="Times New Roman"/>
          <w:b w:val="false"/>
          <w:i w:val="false"/>
          <w:color w:val="000000"/>
          <w:sz w:val="28"/>
        </w:rPr>
        <w:t>Түркістан облысы Сарыағаш ауданы Жемісті ауылдық округі әкімінің 2020 жылғы 13 ақпандағы № 6 шешімі. Түркістан облысының Әділет департаментінде 2020 жылғы 13 ақпанда № 5422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әкімшілік-аумақтық құрылысы туралы Қазақстан Республикасының 1993 жылғы 8 желтоқсандағы Заңының </w:t>
      </w:r>
      <w:r>
        <w:rPr>
          <w:rFonts w:ascii="Times New Roman"/>
          <w:b w:val="false"/>
          <w:i w:val="false"/>
          <w:color w:val="000000"/>
          <w:sz w:val="28"/>
        </w:rPr>
        <w:t>14 бабының</w:t>
      </w:r>
      <w:r>
        <w:rPr>
          <w:rFonts w:ascii="Times New Roman"/>
          <w:b w:val="false"/>
          <w:i w:val="false"/>
          <w:color w:val="000000"/>
          <w:sz w:val="28"/>
        </w:rPr>
        <w:t xml:space="preserve"> 4) тармақшасына сәйкес, тиісті аумақ халқының пікірін ескере отырып, Түркістан облыстық ономастика комиссиясының 2019 жылғы 26 желтоқсандағы қорытындысы негізінде, Сарыағаш ауданы Жемісті ауылдық округінің әкімі ШЕШІМ ҚАБЫЛДАДЫ:</w:t>
      </w:r>
    </w:p>
    <w:bookmarkEnd w:id="0"/>
    <w:bookmarkStart w:name="z2" w:id="1"/>
    <w:p>
      <w:pPr>
        <w:spacing w:after="0"/>
        <w:ind w:left="0"/>
        <w:jc w:val="both"/>
      </w:pPr>
      <w:r>
        <w:rPr>
          <w:rFonts w:ascii="Times New Roman"/>
          <w:b w:val="false"/>
          <w:i w:val="false"/>
          <w:color w:val="000000"/>
          <w:sz w:val="28"/>
        </w:rPr>
        <w:t>
      1. Жемісті ауылдық округінің атауы жоқ көшелеріне келесі атаулар берілсін:</w:t>
      </w:r>
    </w:p>
    <w:bookmarkEnd w:id="1"/>
    <w:p>
      <w:pPr>
        <w:spacing w:after="0"/>
        <w:ind w:left="0"/>
        <w:jc w:val="both"/>
      </w:pPr>
      <w:r>
        <w:rPr>
          <w:rFonts w:ascii="Times New Roman"/>
          <w:b w:val="false"/>
          <w:i w:val="false"/>
          <w:color w:val="000000"/>
          <w:sz w:val="28"/>
        </w:rPr>
        <w:t>
      1) Тың елді мекеніндегі атауы жоқ № 1 көшеге - Ақбастау атауы;</w:t>
      </w:r>
    </w:p>
    <w:p>
      <w:pPr>
        <w:spacing w:after="0"/>
        <w:ind w:left="0"/>
        <w:jc w:val="both"/>
      </w:pPr>
      <w:r>
        <w:rPr>
          <w:rFonts w:ascii="Times New Roman"/>
          <w:b w:val="false"/>
          <w:i w:val="false"/>
          <w:color w:val="000000"/>
          <w:sz w:val="28"/>
        </w:rPr>
        <w:t>
      2) Тың елді мекеніндегі атауы жоқ № 2 көшеге - Бәйтерек атауы;</w:t>
      </w:r>
    </w:p>
    <w:p>
      <w:pPr>
        <w:spacing w:after="0"/>
        <w:ind w:left="0"/>
        <w:jc w:val="both"/>
      </w:pPr>
      <w:r>
        <w:rPr>
          <w:rFonts w:ascii="Times New Roman"/>
          <w:b w:val="false"/>
          <w:i w:val="false"/>
          <w:color w:val="000000"/>
          <w:sz w:val="28"/>
        </w:rPr>
        <w:t>
      3) Тың елді мекеніндегі атауы жоқ № 3 көшеге - Ықылас атауы;</w:t>
      </w:r>
    </w:p>
    <w:p>
      <w:pPr>
        <w:spacing w:after="0"/>
        <w:ind w:left="0"/>
        <w:jc w:val="both"/>
      </w:pPr>
      <w:r>
        <w:rPr>
          <w:rFonts w:ascii="Times New Roman"/>
          <w:b w:val="false"/>
          <w:i w:val="false"/>
          <w:color w:val="000000"/>
          <w:sz w:val="28"/>
        </w:rPr>
        <w:t>
      4) Тың елді мекеніндегі атауы жоқ № 4 көшеге - Достық атауы;</w:t>
      </w:r>
    </w:p>
    <w:p>
      <w:pPr>
        <w:spacing w:after="0"/>
        <w:ind w:left="0"/>
        <w:jc w:val="both"/>
      </w:pPr>
      <w:r>
        <w:rPr>
          <w:rFonts w:ascii="Times New Roman"/>
          <w:b w:val="false"/>
          <w:i w:val="false"/>
          <w:color w:val="000000"/>
          <w:sz w:val="28"/>
        </w:rPr>
        <w:t>
      5) Тың елді мекеніндегі атауы жоқ № 5 көшеге - Шаттық атауы;</w:t>
      </w:r>
    </w:p>
    <w:p>
      <w:pPr>
        <w:spacing w:after="0"/>
        <w:ind w:left="0"/>
        <w:jc w:val="both"/>
      </w:pPr>
      <w:r>
        <w:rPr>
          <w:rFonts w:ascii="Times New Roman"/>
          <w:b w:val="false"/>
          <w:i w:val="false"/>
          <w:color w:val="000000"/>
          <w:sz w:val="28"/>
        </w:rPr>
        <w:t>
      6) Тың елді мекеніндегі атауы жоқ № 6 көшеге - Бірлік атауы;</w:t>
      </w:r>
    </w:p>
    <w:p>
      <w:pPr>
        <w:spacing w:after="0"/>
        <w:ind w:left="0"/>
        <w:jc w:val="both"/>
      </w:pPr>
      <w:r>
        <w:rPr>
          <w:rFonts w:ascii="Times New Roman"/>
          <w:b w:val="false"/>
          <w:i w:val="false"/>
          <w:color w:val="000000"/>
          <w:sz w:val="28"/>
        </w:rPr>
        <w:t>
      7) Тың елді мекеніндегі атауы жоқ № 7 көшеге – Мәңгілік ел атауы;</w:t>
      </w:r>
    </w:p>
    <w:p>
      <w:pPr>
        <w:spacing w:after="0"/>
        <w:ind w:left="0"/>
        <w:jc w:val="both"/>
      </w:pPr>
      <w:r>
        <w:rPr>
          <w:rFonts w:ascii="Times New Roman"/>
          <w:b w:val="false"/>
          <w:i w:val="false"/>
          <w:color w:val="000000"/>
          <w:sz w:val="28"/>
        </w:rPr>
        <w:t>
      8) Жемісті елді мекеніндегі атауы жоқ № 1 көшеге-Ақниет атауы;</w:t>
      </w:r>
    </w:p>
    <w:bookmarkStart w:name="z3" w:id="2"/>
    <w:p>
      <w:pPr>
        <w:spacing w:after="0"/>
        <w:ind w:left="0"/>
        <w:jc w:val="both"/>
      </w:pPr>
      <w:r>
        <w:rPr>
          <w:rFonts w:ascii="Times New Roman"/>
          <w:b w:val="false"/>
          <w:i w:val="false"/>
          <w:color w:val="000000"/>
          <w:sz w:val="28"/>
        </w:rPr>
        <w:t>
      2. "Сарыағаш ауданы Жемісті ауылдық округ әкімінің аппараты"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 мемлекеттiк тiркелген күннен бастап күнтiзбелiк он күн iшiнде оның көшірмесін баспа және электронды түрде қазақ және орыс тiлдерiнде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ресми енгізу үшін жіберуді;</w:t>
      </w:r>
    </w:p>
    <w:p>
      <w:pPr>
        <w:spacing w:after="0"/>
        <w:ind w:left="0"/>
        <w:jc w:val="both"/>
      </w:pPr>
      <w:r>
        <w:rPr>
          <w:rFonts w:ascii="Times New Roman"/>
          <w:b w:val="false"/>
          <w:i w:val="false"/>
          <w:color w:val="000000"/>
          <w:sz w:val="28"/>
        </w:rPr>
        <w:t>
      3) ресми жарияланғаннан кейін осы шешімді Сарыағаш ауданы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шешімнің орындалуын бақылауды өзімде қалдырамын.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Жемісті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Сейтжапбаров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