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5648" w14:textId="0f35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2019 жылғы 31 желтоқсандағы № 49/271-VI "2020-2022 жылдарға арналған қала,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аудандық мәслихатының 2020 жылғы 26 қарашадағы № 57/317-VI шешiмi. Түркістан облысының Әдiлет департаментiнде 2020 жылғы 10 желтоқсанда № 5940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Төлеби аудандық мәслихатының 2020 жылғы 12 қарашадағы № 56/314-VI "Төлеби аудандық мәслихатының 2019 жылғы 26 желтоқсандағы № 48/266-VI "2020-2022 жылдарға арналған аудандық бюджет туралы" шешіміне өзгерістер енгізу туралы" Нормативтік құқықтық актілерді мемлекеттік тіркеу тізілімінде № 5893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>е сәйкес, Төлеби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аудандық мәслихатының 2019 жылғы 31 желтоқсандағы № 49/271-VI "2020-2022 жылдарға арналған қала, ауылдық округтердің бюджеттері туралы" (Нормативтік құқықтық актілерді мемлекеттік тіркеу тізілімінде № 5374 санымен тіркелген, 2020 жылғы 23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Ленгер қаласының 2020-2022 жылдарға арналған бюджеті 1, 2 және 3-қосымшаларға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809 361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75 489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733 872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817 934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– 8 573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8 573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Аққұм ауылдық округінің 2020-2022 жылдарға арналған бюджеті 4, 5 және 6-қосымшаларға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92 702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87 282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Алатау ауылдық округінің 2020-2022 жылдарға арналған бюджеті 7, 8 және 9-қосымшаларға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164 104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147 832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167 256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3 152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3 152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Бірінші Мамыр ауылдық округінің 2020-2022 жылдарға арналған бюджеті 10, 11 және 12-қосымшаларға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289 612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278 392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295 484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5 872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5 872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Жоғарғы Ақсу ауылдық округінің 2020-2022 жылдарға арналған бюджеті 13, 14 және 15-қосымшаларға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60 331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53 984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Зертас ауылдық округінің 2020-2022 жылдарға арналған бюджеті 16, 17 және 18-қосымшаларға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111 708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106 015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Кемеқалған ауылдық округінің 2020-2022 жылдарға арналған бюджеті 19, 20 және 21-қосымшаларға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75 921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71 551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1 481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Көксәйек ауылдық округінің 2020-2022 жылдарға арналған бюджеті 22, 23 және 24-қосымшаларға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219 730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207 542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4 600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4 600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Киелітас ауылдық округінің 2020-2022 жылдарға арналған бюджеті 25, 26 және 27-қосымшаларға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172 606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159 493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2 728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Қаратөбе ауылдық округінің 2020-2022 жылдарға арналған бюджеті 28, 29 және 30-қосымшаларға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57 027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52 305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Қасқасу ауылдық округінің 2020-2022 жылдарға арналған бюджеті 31, 32 және 33-қосымшаларға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73 760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70 501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Қоғалы ауылдық округінің 2020-2022 жылдарға арналған бюджеті 34, 35 және 36-қосымшаларға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56 547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53 720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880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Тасарық ауылдық округінің 2020-2022 жылдарға арналған бюджеті 37, 38 және 39-қосымшаларға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73 541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67 114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563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"Төлеби аудандық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Төлеби аудандық мәслихатының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№ 57/317-VI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49/271-VI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Ленгер қаласының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169"/>
        <w:gridCol w:w="1587"/>
        <w:gridCol w:w="1588"/>
        <w:gridCol w:w="1169"/>
        <w:gridCol w:w="2566"/>
        <w:gridCol w:w="30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809 361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56 007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733 872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733 872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817 934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83 538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83 538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83 538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83 288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430 942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425 707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425 707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68 703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357 004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303 454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303 454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303 454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271 246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- 8 573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№ 57/317-VI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49/271-VI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550"/>
        <w:gridCol w:w="556"/>
        <w:gridCol w:w="1502"/>
        <w:gridCol w:w="1502"/>
        <w:gridCol w:w="3487"/>
        <w:gridCol w:w="2491"/>
      </w:tblGrid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№ 57/317-VI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49/271-VI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№ 57/317-VI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49/271-VI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Мамыр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дейiнгi тәрбие және оқыту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№ 57/317-VI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49/271-VI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Жоғарғы Ақсу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№ 57/317-VI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49/271-VI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Зертас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№ 57/317-VI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49/271-VI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Кемеқалған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№ 57/317-VI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49/271-VI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Көксәйек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№ 57/317-VI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49/271-VI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Киелітас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№ 57/317-VI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49/271-VI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№ 57/317-VI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49/271-VI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Қасқасу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18"/>
        <w:gridCol w:w="32"/>
        <w:gridCol w:w="3832"/>
        <w:gridCol w:w="2738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№ 57/317-VI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49/271-VI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№ 57/317-VI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49/271-VI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Тасарық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 активтерінен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