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53222" w14:textId="51532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2020 жылға квоталар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Жетiсай ауданы әкiмдiгiнiң 2020 жылғы 15 мамырдағы № 277 қаулысы. Түркістан облысының Әдiлет департаментiнде 2020 жылғы 15 мамырда № 5618 болып тiркелді.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27 бабының </w:t>
      </w:r>
      <w:r>
        <w:rPr>
          <w:rFonts w:ascii="Times New Roman"/>
          <w:b w:val="false"/>
          <w:i w:val="false"/>
          <w:color w:val="000000"/>
          <w:sz w:val="28"/>
        </w:rPr>
        <w:t>1 тармағының</w:t>
      </w:r>
      <w:r>
        <w:rPr>
          <w:rFonts w:ascii="Times New Roman"/>
          <w:b w:val="false"/>
          <w:i w:val="false"/>
          <w:color w:val="000000"/>
          <w:sz w:val="28"/>
        </w:rPr>
        <w:t xml:space="preserve"> 2), 3), 4) тармақшаларына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Жетісай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2020 жылға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2020 жылға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2020 жылға квотасы </w:t>
      </w:r>
      <w:r>
        <w:rPr>
          <w:rFonts w:ascii="Times New Roman"/>
          <w:b w:val="false"/>
          <w:i w:val="false"/>
          <w:color w:val="000000"/>
          <w:sz w:val="28"/>
        </w:rPr>
        <w:t>3-қосымшаға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xml:space="preserve">
      4. Жетісай ауданы әкімдігінің 2019 жылғы 25 ақпандағы № 197 "Жетісай ауданының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 (нормативтік құқықтық актілерді мемлекеттік тіркеу тізілімінде № 4919 нөмірімен тіркелген, 2019 жылғы 15 наурыздағы "Жаңа Жетісай" газетінде және 2019 жылғы 12 наурыздаҚазақстан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5. "Жетісай ауданы әкімінің аппараты" мемлекеттік мекемесі Қазақстан Республикасының заңнамалық актілерінде белгіленген тәртіпте:</w:t>
      </w:r>
    </w:p>
    <w:bookmarkEnd w:id="5"/>
    <w:p>
      <w:pPr>
        <w:spacing w:after="0"/>
        <w:ind w:left="0"/>
        <w:jc w:val="both"/>
      </w:pPr>
      <w:r>
        <w:rPr>
          <w:rFonts w:ascii="Times New Roman"/>
          <w:b w:val="false"/>
          <w:i w:val="false"/>
          <w:color w:val="000000"/>
          <w:sz w:val="28"/>
        </w:rPr>
        <w:t>
      1) осы қаулының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Жетісай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3) ресми жарияланғаннан кейін осы қаулыны Жетісай ауданы әкімдігінің интернет-ресурсына орналастыруын қамтамасыз етсін.</w:t>
      </w:r>
    </w:p>
    <w:bookmarkStart w:name="z7" w:id="6"/>
    <w:p>
      <w:pPr>
        <w:spacing w:after="0"/>
        <w:ind w:left="0"/>
        <w:jc w:val="both"/>
      </w:pPr>
      <w:r>
        <w:rPr>
          <w:rFonts w:ascii="Times New Roman"/>
          <w:b w:val="false"/>
          <w:i w:val="false"/>
          <w:color w:val="000000"/>
          <w:sz w:val="28"/>
        </w:rPr>
        <w:t>
      6. Осы қаулының орындалуын бақылау аудан әкiмiнiң орынбасары А.Маханбетовке жүктелсiн.</w:t>
      </w:r>
    </w:p>
    <w:bookmarkEnd w:id="6"/>
    <w:bookmarkStart w:name="z8" w:id="7"/>
    <w:p>
      <w:pPr>
        <w:spacing w:after="0"/>
        <w:ind w:left="0"/>
        <w:jc w:val="both"/>
      </w:pPr>
      <w:r>
        <w:rPr>
          <w:rFonts w:ascii="Times New Roman"/>
          <w:b w:val="false"/>
          <w:i w:val="false"/>
          <w:color w:val="000000"/>
          <w:sz w:val="28"/>
        </w:rPr>
        <w:t>
      7.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2020 жылғы 15 мамырдағы</w:t>
            </w:r>
            <w:r>
              <w:br/>
            </w:r>
            <w:r>
              <w:rPr>
                <w:rFonts w:ascii="Times New Roman"/>
                <w:b w:val="false"/>
                <w:i w:val="false"/>
                <w:color w:val="000000"/>
                <w:sz w:val="20"/>
              </w:rPr>
              <w:t>№ 277 қаулысына 1 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 квотасы белгіленетін Жетісай ауданы ұйымдарының тізімі</w:t>
      </w:r>
    </w:p>
    <w:p>
      <w:pPr>
        <w:spacing w:after="0"/>
        <w:ind w:left="0"/>
        <w:jc w:val="both"/>
      </w:pPr>
      <w:r>
        <w:rPr>
          <w:rFonts w:ascii="Times New Roman"/>
          <w:b w:val="false"/>
          <w:i w:val="false"/>
          <w:color w:val="ff0000"/>
          <w:sz w:val="28"/>
        </w:rPr>
        <w:t xml:space="preserve">
      Ескерту. 1-қосымша жаңа редакцияда - Түркістан облысы Жетісай ауданы әкiмдiгiнiң 14.05.2021 </w:t>
      </w:r>
      <w:r>
        <w:rPr>
          <w:rFonts w:ascii="Times New Roman"/>
          <w:b w:val="false"/>
          <w:i w:val="false"/>
          <w:color w:val="ff0000"/>
          <w:sz w:val="28"/>
        </w:rPr>
        <w:t>№ 418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Квотаның мөлшері (% жұмыскерлердің тізімдік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Пробация қызметінің есебінде тұрған адамдар үшін жұмыс орындарының саны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 әкімдігінің "Жетісай Қызмет"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"Асық ата" Жетісай аудандық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"Жетісай аудандық орталық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 тұрғын үй-коммуналдық шаруашылық бөлімінің шаруашылық жүргізу құқығындағы "Жетісай су" мемлекеттік коммуналдық кәсіпорын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2020 жылғы 15 мамырдағы</w:t>
            </w:r>
            <w:r>
              <w:br/>
            </w:r>
            <w:r>
              <w:rPr>
                <w:rFonts w:ascii="Times New Roman"/>
                <w:b w:val="false"/>
                <w:i w:val="false"/>
                <w:color w:val="000000"/>
                <w:sz w:val="20"/>
              </w:rPr>
              <w:t>№ 277 қаулысына 2 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квотасы белгіленетін Жетісай ауданы ұйымдарының тізімі</w:t>
      </w:r>
    </w:p>
    <w:p>
      <w:pPr>
        <w:spacing w:after="0"/>
        <w:ind w:left="0"/>
        <w:jc w:val="both"/>
      </w:pPr>
      <w:r>
        <w:rPr>
          <w:rFonts w:ascii="Times New Roman"/>
          <w:b w:val="false"/>
          <w:i w:val="false"/>
          <w:color w:val="ff0000"/>
          <w:sz w:val="28"/>
        </w:rPr>
        <w:t xml:space="preserve">
      Ескерту. 2-қосымша жаңа редакцияда - Түркістан облысы Жетісай ауданы әкiмдiгiнiң 14.05.2021 </w:t>
      </w:r>
      <w:r>
        <w:rPr>
          <w:rFonts w:ascii="Times New Roman"/>
          <w:b w:val="false"/>
          <w:i w:val="false"/>
          <w:color w:val="ff0000"/>
          <w:sz w:val="28"/>
        </w:rPr>
        <w:t>№ 418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Квотаның мөлшері (% жұмыскерлердің тізімдік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Пробация қызметінің есебінде тұрған адамдар үшін жұмыс орындарының саны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 әкімдігінің "Жетісай Қызмет"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"Асық ата" Жетісай аудандық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"Жетісай аудандық орталық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 тұрғын үй-коммуналдық шаруашылық бөлімінің шаруашылық жүргізу құқығындағы "Жетісай су" мемлекеттік коммуналдық кәсіпорын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2020 жылғы 15 мамырдағы</w:t>
            </w:r>
            <w:r>
              <w:br/>
            </w:r>
            <w:r>
              <w:rPr>
                <w:rFonts w:ascii="Times New Roman"/>
                <w:b w:val="false"/>
                <w:i w:val="false"/>
                <w:color w:val="000000"/>
                <w:sz w:val="20"/>
              </w:rPr>
              <w:t>№ 277 қаулысына 3 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белгіленетін Жетісай ауданы ұйымдарының тізімі</w:t>
      </w:r>
    </w:p>
    <w:p>
      <w:pPr>
        <w:spacing w:after="0"/>
        <w:ind w:left="0"/>
        <w:jc w:val="both"/>
      </w:pPr>
      <w:r>
        <w:rPr>
          <w:rFonts w:ascii="Times New Roman"/>
          <w:b w:val="false"/>
          <w:i w:val="false"/>
          <w:color w:val="ff0000"/>
          <w:sz w:val="28"/>
        </w:rPr>
        <w:t xml:space="preserve">
      Ескерту. 3-қосымша жаңа редакцияда - Түркістан облысы Жетісай ауданы әкiмдiгiнiң 14.05.2021 </w:t>
      </w:r>
      <w:r>
        <w:rPr>
          <w:rFonts w:ascii="Times New Roman"/>
          <w:b w:val="false"/>
          <w:i w:val="false"/>
          <w:color w:val="ff0000"/>
          <w:sz w:val="28"/>
        </w:rPr>
        <w:t>№ 418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Квотаның мөлшері (% жұмыскерлердің тізімдік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Пробация қызметінің есебінде тұрған адамдар үшін жұмыс орындарының саны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 әкімдігінің "Жетісай Қызмет"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"Асық ата" Жетісай аудандық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"Жетісай аудандық орталық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 тұрғын үй-коммуналдық шаруашылық бөлімінің шаруашылық жүргізу құқығындағы "Жетісай су" мемлекеттік коммуналдық кәсіпорын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