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c2c" w14:textId="597c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Жетісай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Жетiсай ауданы әкiмдiгiнiң 2020 жылғы 23 қарашадағы № 575 қаулысы. Түркістан облысының Әдiлет департаментiнде 2020 жылғы 24 қарашада № 5905 болып тiркелді.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2017 жылғы 25 желтоқсандағы Қазақстан Республикасы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Жетісай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Жетісай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 Жетісай ауданы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Е.Жангазиевке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Ж.Пилалов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Жетісай ауданында салық салу объектісінің елдi мекенде орналасуын есепке алатын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Орысқұдық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(Шардара)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 майский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