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f220" w14:textId="6ecf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2020 жылғы 26 маусымдағы № 144 қаулысы. Түркістан облысының Әділет департаментінде 2020 жылғы 30 маусымда № 5673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қоғамына магистральды талшықты-оптикалық байланыс желісін орналастыру және пайдалану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жердің меншік иелері мен жер пайдаланушылардан алып қоймастан жер учаскелерінде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Магистральды талшықты-оптикалық байланыс желісін орналастыру және пайдалану мақсатында жер учаскесін пайдаланған кезде "Қазақтелеком" акционерлік қоғамы Қазақстан Республикасы заңнамасының талаптарын сақтасын.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Түркістан облысы Келес ауданы әкімдігінің 29.09.2022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әкімінің орынбасары А.Жаңбырбаевқа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магистральды талшықты-оптикалық байланыс желісін орналастыру және пайдалану үшін 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Ескіқорған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Қауыншы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19-296-131-342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19-296-131-380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Шұқырсай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 Қазақстан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елді мекені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