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c547" w14:textId="243c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Көкпекті ауданында орналасқан Ұлан ауданының шекарасынан Зайсан көліне дейінгі учаскеде Бұқтырма су қоймасының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23 маусымдағы № 204 қаулысы. Шығыс Қазақстан облысының Әділет департаментінде 2020 жылғы 3 шілдеде № 7265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Көкпекті ауданында орналасқан Ұлан ауданының шекарасынан Зайсан көліне дейінгі учаскеде Бұқтырма су қоймасының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Көкпекті ауданында орналасқан Ұлан ауданының шекарасынан Зайсан көліне дейінгі учаскеде Бұқтырма су қоймасының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w:t>
      </w:r>
    </w:p>
    <w:bookmarkEnd w:id="2"/>
    <w:p>
      <w:pPr>
        <w:spacing w:after="0"/>
        <w:ind w:left="0"/>
        <w:jc w:val="both"/>
      </w:pPr>
      <w:r>
        <w:rPr>
          <w:rFonts w:ascii="Times New Roman"/>
          <w:b w:val="false"/>
          <w:i w:val="false"/>
          <w:color w:val="000000"/>
          <w:sz w:val="28"/>
        </w:rPr>
        <w:t>
      Қазақстан Республикасының заңнамасымен белгіленген құзыретіне сәйкес шаралар қабылдау үшін Көкпекті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xml:space="preserve">
      1) осы қаулының аумақтық әділет органында </w:t>
      </w:r>
      <w:r>
        <w:rPr>
          <w:rFonts w:ascii="Times New Roman"/>
          <w:b w:val="false"/>
          <w:i w:val="false"/>
          <w:color w:val="000000"/>
          <w:sz w:val="28"/>
          <w:u w:val="single"/>
        </w:rPr>
        <w:t>мемлекеттік</w:t>
      </w:r>
      <w:r>
        <w:rPr>
          <w:rFonts w:ascii="Times New Roman"/>
          <w:b w:val="false"/>
          <w:i w:val="false"/>
          <w:color w:val="000000"/>
          <w:sz w:val="28"/>
        </w:rPr>
        <w:t xml:space="preserve"> </w:t>
      </w:r>
      <w:r>
        <w:rPr>
          <w:rFonts w:ascii="Times New Roman"/>
          <w:b w:val="false"/>
          <w:i w:val="false"/>
          <w:color w:val="000000"/>
          <w:sz w:val="28"/>
          <w:u w:val="single"/>
        </w:rPr>
        <w:t>тіркелуін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w:t>
      </w:r>
      <w:r>
        <w:rPr>
          <w:rFonts w:ascii="Times New Roman"/>
          <w:b w:val="false"/>
          <w:i w:val="false"/>
          <w:color w:val="000000"/>
          <w:sz w:val="28"/>
          <w:u w:val="single"/>
        </w:rPr>
        <w:t>ресми жариялауға</w:t>
      </w:r>
      <w:r>
        <w:rPr>
          <w:rFonts w:ascii="Times New Roman"/>
          <w:b w:val="false"/>
          <w:i w:val="false"/>
          <w:color w:val="000000"/>
          <w:sz w:val="28"/>
        </w:rPr>
        <w:t xml:space="preserve">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w:t>
      </w:r>
      <w:r>
        <w:br/>
      </w:r>
      <w:r>
        <w:rPr>
          <w:rFonts w:ascii="Times New Roman"/>
          <w:b w:val="false"/>
          <w:i w:val="false"/>
          <w:color w:val="000000"/>
          <w:sz w:val="28"/>
        </w:rPr>
        <w:t xml:space="preserve">табиғи ресурстар министрлігі </w:t>
      </w:r>
      <w:r>
        <w:br/>
      </w:r>
      <w:r>
        <w:rPr>
          <w:rFonts w:ascii="Times New Roman"/>
          <w:b w:val="false"/>
          <w:i w:val="false"/>
          <w:color w:val="000000"/>
          <w:sz w:val="28"/>
        </w:rPr>
        <w:t xml:space="preserve">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Е. Камбаров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2020 жылғы 23 маусымы </w:t>
            </w:r>
            <w:r>
              <w:br/>
            </w:r>
            <w:r>
              <w:rPr>
                <w:rFonts w:ascii="Times New Roman"/>
                <w:b w:val="false"/>
                <w:i w:val="false"/>
                <w:color w:val="000000"/>
                <w:sz w:val="20"/>
              </w:rPr>
              <w:t>№ 204 қаулысына қосымша</w:t>
            </w:r>
          </w:p>
        </w:tc>
      </w:tr>
    </w:tbl>
    <w:p>
      <w:pPr>
        <w:spacing w:after="0"/>
        <w:ind w:left="0"/>
        <w:jc w:val="left"/>
      </w:pPr>
      <w:r>
        <w:rPr>
          <w:rFonts w:ascii="Times New Roman"/>
          <w:b/>
          <w:i w:val="false"/>
          <w:color w:val="000000"/>
        </w:rPr>
        <w:t xml:space="preserve"> Шығыс Қазақстан облысы Көкпекті ауданында орналасқан Ұлан ауданының шекарасынан Зайсан көліне дейінгі учаскеде Бұқтырма су қоймасының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6"/>
        <w:gridCol w:w="1037"/>
        <w:gridCol w:w="1519"/>
        <w:gridCol w:w="916"/>
        <w:gridCol w:w="1277"/>
        <w:gridCol w:w="1759"/>
        <w:gridCol w:w="676"/>
      </w:tblGrid>
      <w:tr>
        <w:trPr>
          <w:trHeight w:val="30" w:hRule="atLeast"/>
        </w:trPr>
        <w:tc>
          <w:tcPr>
            <w:tcW w:w="5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шекарасынан пикетке дейін-5+700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Пикет-5+700-ден пикет-18+500-ге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Пикет-18+500-ден пикет-39-ға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Пикет-39-дан пикет-44-ке дейін, "Самар орман шаруашылығы" коммуналдық мемлекеттік мекемесі жерлері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Пикет-44-тен пикет-82+200-ге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Пикет-82+200-ден пикет-83+500-ге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Пикет-83+500-ден пикет-98+300-ге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Пикет-98+300-ден пикет-100+800-ге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Пикет-100+800-ден пикет-110+800-ге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Пикет-110+800-ден пикет-112+500-ге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Пикет-112+500-ден пикет-135+500-ге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Пикет-135+500-ден пикет-146-ға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Пикет-146-дан пикет-151-ге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Пикет-151-ден пикет-154-ке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Пикет-154-тен пикет-158-ге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Пикет-158-ден пикет-165+500-ге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Пикет-165+500-ден пикет-171-ге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Пикет-171-ден пикет-200-ге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Пикет-200-ден пикет-225+500-ге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Пикет-225+500-ден пикет-291+500-ге дейін, Құлынжүн мемлекеттік табиғи қорықшағы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Пикет-291+500-ден пикет-425-ге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мен бұлақтар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