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ab2d" w14:textId="93cab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ауданының аумағындағы жер учаскесі тұстамасындағы Сарыбұлақ бұлағының су қорғау аймағы мен су қорғау белдеуін және оларды шаруашылықта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7 қазандағы № 351 қаулысы. Шығыс Қазақстан облысының Әділет департаментінде 2020 жылғы 13 қазанда № 7647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Ұлан ауданының аумағындағы Берік Маратұлы Әжібековке ауыл шаруашылығы жануарларын жаю және шөп шабу үшін берілетін жер учаскесі тұстамасындағы Сарыбұлақ бұлағының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ауданының аумағындағы Берік Маратұлы Әжібековке ауыл шаруашылығы жануарларын жаю және шөп шабу үшін берілетін жер учаскесі тұстамасындағы Сарыбұлақ бұлағының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Экология, </w:t>
      </w:r>
      <w:r>
        <w:br/>
      </w:r>
      <w:r>
        <w:rPr>
          <w:rFonts w:ascii="Times New Roman"/>
          <w:b w:val="false"/>
          <w:i w:val="false"/>
          <w:color w:val="000000"/>
          <w:sz w:val="28"/>
        </w:rPr>
        <w:t xml:space="preserve">геология және табиғи ресурстар министрлігі </w:t>
      </w:r>
      <w:r>
        <w:br/>
      </w:r>
      <w:r>
        <w:rPr>
          <w:rFonts w:ascii="Times New Roman"/>
          <w:b w:val="false"/>
          <w:i w:val="false"/>
          <w:color w:val="000000"/>
          <w:sz w:val="28"/>
        </w:rPr>
        <w:t xml:space="preserve">Су ресурстары комитетінің Су ресурстарын </w:t>
      </w:r>
      <w:r>
        <w:br/>
      </w:r>
      <w:r>
        <w:rPr>
          <w:rFonts w:ascii="Times New Roman"/>
          <w:b w:val="false"/>
          <w:i w:val="false"/>
          <w:color w:val="000000"/>
          <w:sz w:val="28"/>
        </w:rPr>
        <w:t xml:space="preserve">пайдалануды реттеужәне қорғау жөніндегі </w:t>
      </w:r>
      <w:r>
        <w:br/>
      </w:r>
      <w:r>
        <w:rPr>
          <w:rFonts w:ascii="Times New Roman"/>
          <w:b w:val="false"/>
          <w:i w:val="false"/>
          <w:color w:val="000000"/>
          <w:sz w:val="28"/>
        </w:rPr>
        <w:t xml:space="preserve">Ертіс бассейндік инспекциясы </w:t>
      </w:r>
      <w:r>
        <w:br/>
      </w:r>
      <w:r>
        <w:rPr>
          <w:rFonts w:ascii="Times New Roman"/>
          <w:b w:val="false"/>
          <w:i w:val="false"/>
          <w:color w:val="000000"/>
          <w:sz w:val="28"/>
        </w:rPr>
        <w:t xml:space="preserve">басшысының міндетін атқарушы </w:t>
      </w:r>
      <w:r>
        <w:br/>
      </w:r>
      <w:r>
        <w:rPr>
          <w:rFonts w:ascii="Times New Roman"/>
          <w:b w:val="false"/>
          <w:i w:val="false"/>
          <w:color w:val="000000"/>
          <w:sz w:val="28"/>
        </w:rPr>
        <w:t xml:space="preserve">______________________М. Иманжанов </w:t>
      </w:r>
      <w:r>
        <w:br/>
      </w:r>
      <w:r>
        <w:rPr>
          <w:rFonts w:ascii="Times New Roman"/>
          <w:b w:val="false"/>
          <w:i w:val="false"/>
          <w:color w:val="000000"/>
          <w:sz w:val="28"/>
        </w:rPr>
        <w:t>2020 жылғы "___"_______________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7 қазаны </w:t>
            </w:r>
            <w:r>
              <w:br/>
            </w:r>
            <w:r>
              <w:rPr>
                <w:rFonts w:ascii="Times New Roman"/>
                <w:b w:val="false"/>
                <w:i w:val="false"/>
                <w:color w:val="000000"/>
                <w:sz w:val="20"/>
              </w:rPr>
              <w:t xml:space="preserve">№ 351 қаулысына </w:t>
            </w:r>
            <w:r>
              <w:br/>
            </w:r>
            <w:r>
              <w:rPr>
                <w:rFonts w:ascii="Times New Roman"/>
                <w:b w:val="false"/>
                <w:i w:val="false"/>
                <w:color w:val="000000"/>
                <w:sz w:val="20"/>
              </w:rPr>
              <w:t>қосымша</w:t>
            </w:r>
          </w:p>
        </w:tc>
      </w:tr>
    </w:tbl>
    <w:bookmarkStart w:name="z21" w:id="13"/>
    <w:p>
      <w:pPr>
        <w:spacing w:after="0"/>
        <w:ind w:left="0"/>
        <w:jc w:val="left"/>
      </w:pPr>
      <w:r>
        <w:rPr>
          <w:rFonts w:ascii="Times New Roman"/>
          <w:b/>
          <w:i w:val="false"/>
          <w:color w:val="000000"/>
        </w:rPr>
        <w:t xml:space="preserve"> Шығыс Қазақстан облысы Ұлан ауданының аумағындағы Берік Маратұлы Әжібековке ауыл шаруашылығы жануарларын жаю және шөп шабу үшін берілетін жер учаскесі тұстамасындағы Сарыбұлақ бұлағының су қорғау аймағы мен су қорғау белдеуі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757"/>
        <w:gridCol w:w="2163"/>
        <w:gridCol w:w="1552"/>
        <w:gridCol w:w="1757"/>
        <w:gridCol w:w="1758"/>
        <w:gridCol w:w="1758"/>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Сарыбұлақ бұлағы сол жағалау</w:t>
            </w:r>
            <w:r>
              <w:br/>
            </w:r>
            <w:r>
              <w:rPr>
                <w:rFonts w:ascii="Times New Roman"/>
                <w:b w:val="false"/>
                <w:i w:val="false"/>
                <w:color w:val="000000"/>
                <w:sz w:val="20"/>
              </w:rPr>
              <w:t>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r>
              <w:br/>
            </w:r>
            <w:r>
              <w:rPr>
                <w:rFonts w:ascii="Times New Roman"/>
                <w:b w:val="false"/>
                <w:i w:val="false"/>
                <w:color w:val="000000"/>
                <w:sz w:val="20"/>
              </w:rPr>
              <w:t>2,7</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r>
              <w:br/>
            </w:r>
            <w:r>
              <w:rPr>
                <w:rFonts w:ascii="Times New Roman"/>
                <w:b w:val="false"/>
                <w:i w:val="false"/>
                <w:color w:val="000000"/>
                <w:sz w:val="20"/>
              </w:rPr>
              <w:t>110,8</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r>
              <w:br/>
            </w:r>
            <w:r>
              <w:rPr>
                <w:rFonts w:ascii="Times New Roman"/>
                <w:b w:val="false"/>
                <w:i w:val="false"/>
                <w:color w:val="000000"/>
                <w:sz w:val="20"/>
              </w:rPr>
              <w:t>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r>
              <w:br/>
            </w:r>
            <w:r>
              <w:rPr>
                <w:rFonts w:ascii="Times New Roman"/>
                <w:b w:val="false"/>
                <w:i w:val="false"/>
                <w:color w:val="000000"/>
                <w:sz w:val="20"/>
              </w:rPr>
              <w:t>2,21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11,8</w:t>
            </w:r>
            <w:r>
              <w:br/>
            </w:r>
            <w:r>
              <w:rPr>
                <w:rFonts w:ascii="Times New Roman"/>
                <w:b w:val="false"/>
                <w:i w:val="false"/>
                <w:color w:val="000000"/>
                <w:sz w:val="20"/>
              </w:rPr>
              <w:t>
11,9</w:t>
            </w:r>
          </w:p>
          <w:bookmarkEnd w:id="14"/>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55</w:t>
            </w:r>
          </w:p>
        </w:tc>
      </w:tr>
    </w:tbl>
    <w:bookmarkStart w:name="z23" w:id="15"/>
    <w:p>
      <w:pPr>
        <w:spacing w:after="0"/>
        <w:ind w:left="0"/>
        <w:jc w:val="both"/>
      </w:pPr>
      <w:r>
        <w:rPr>
          <w:rFonts w:ascii="Times New Roman"/>
          <w:b w:val="false"/>
          <w:i w:val="false"/>
          <w:color w:val="000000"/>
          <w:sz w:val="28"/>
        </w:rPr>
        <w:t>
      Ескертпе:</w:t>
      </w:r>
    </w:p>
    <w:bookmarkEnd w:id="15"/>
    <w:bookmarkStart w:name="z24" w:id="16"/>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