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ad5a" w14:textId="d3aa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Қарабура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13 қазандағы № 362 қаулысы. Шығыс Қазақстан облысының Әділет департаментінде 2020 жылғы 20 қазанда № 7702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Қарабура бұлағының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Қарабура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13 қазаны № 362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Қарабура бұлағының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201"/>
        <w:gridCol w:w="2202"/>
        <w:gridCol w:w="1580"/>
        <w:gridCol w:w="2202"/>
        <w:gridCol w:w="2202"/>
        <w:gridCol w:w="1164"/>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Қарабура бұлағы</w:t>
            </w:r>
            <w:r>
              <w:br/>
            </w:r>
            <w:r>
              <w:rPr>
                <w:rFonts w:ascii="Times New Roman"/>
                <w:b w:val="false"/>
                <w:i w:val="false"/>
                <w:color w:val="000000"/>
                <w:sz w:val="20"/>
              </w:rPr>
              <w:t>
сол жағалау</w:t>
            </w:r>
            <w:r>
              <w:br/>
            </w:r>
            <w:r>
              <w:rPr>
                <w:rFonts w:ascii="Times New Roman"/>
                <w:b w:val="false"/>
                <w:i w:val="false"/>
                <w:color w:val="000000"/>
                <w:sz w:val="20"/>
              </w:rPr>
              <w:t>оң жағалау</w:t>
            </w:r>
          </w:p>
          <w:bookmarkEnd w:id="14"/>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7,19 </w:t>
            </w:r>
            <w:r>
              <w:br/>
            </w:r>
            <w:r>
              <w:rPr>
                <w:rFonts w:ascii="Times New Roman"/>
                <w:b w:val="false"/>
                <w:i w:val="false"/>
                <w:color w:val="000000"/>
                <w:sz w:val="20"/>
              </w:rPr>
              <w:t>10,54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454 </w:t>
            </w:r>
            <w:r>
              <w:br/>
            </w:r>
            <w:r>
              <w:rPr>
                <w:rFonts w:ascii="Times New Roman"/>
                <w:b w:val="false"/>
                <w:i w:val="false"/>
                <w:color w:val="000000"/>
                <w:sz w:val="20"/>
              </w:rPr>
              <w:t>951,3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500 </w:t>
            </w:r>
            <w:r>
              <w:br/>
            </w:r>
            <w:r>
              <w:rPr>
                <w:rFonts w:ascii="Times New Roman"/>
                <w:b w:val="false"/>
                <w:i w:val="false"/>
                <w:color w:val="000000"/>
                <w:sz w:val="20"/>
              </w:rPr>
              <w:t>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10,54 </w:t>
            </w:r>
            <w:r>
              <w:br/>
            </w:r>
            <w:r>
              <w:rPr>
                <w:rFonts w:ascii="Times New Roman"/>
                <w:b w:val="false"/>
                <w:i w:val="false"/>
                <w:color w:val="000000"/>
                <w:sz w:val="20"/>
              </w:rPr>
              <w:t>21,54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116 </w:t>
            </w:r>
            <w:r>
              <w:br/>
            </w:r>
            <w:r>
              <w:rPr>
                <w:rFonts w:ascii="Times New Roman"/>
                <w:b w:val="false"/>
                <w:i w:val="false"/>
                <w:color w:val="000000"/>
                <w:sz w:val="20"/>
              </w:rPr>
              <w:t>214,8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75 </w:t>
            </w:r>
            <w:r>
              <w:br/>
            </w:r>
            <w:r>
              <w:rPr>
                <w:rFonts w:ascii="Times New Roman"/>
                <w:b w:val="false"/>
                <w:i w:val="false"/>
                <w:color w:val="000000"/>
                <w:sz w:val="20"/>
              </w:rPr>
              <w:t>75</w:t>
            </w:r>
          </w:p>
        </w:tc>
      </w:tr>
    </w:tbl>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