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a51c" w14:textId="4fca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48/329-VI "Приречный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50/367-VI шешімі. Шығыс Қазақстан облысының Әділет департаментінде 2020 жылғы 30 наурызда № 6823 болып тіркелді. Күші жойылды - Шығыс Қазақстан облысы Семей қаласы мәслихатының 2020 жылғы 29 желтоқсандағы № 62/454-VI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48/329-VI "Приречный ауылдық округінің 2020-2022 жылдарға арналған бюджеті туралы" (нормативтік құқықтық актілерді мемлекеттік тіркеу Тізілімінде № 6693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"Приречный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50 790,3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6 741,0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44 049,3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52 338,5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-1 548,2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1 548,2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1 548,2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50/367-VI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