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44d" w14:textId="36a4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48/321-VI "Алғабас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50/359-VI шешімі. Шығыс Қазақстан облысының Әділет департаментінде 2020 жылғы 30 наурызда № 6826 болып тіркелді. Күші жойылды - Шығыс Қазақстан облысы Семей қаласы мәслихатының 2020 жылғы 29 желтоқсандағы № 62/446-VI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48/321-VI "Алғабас ауылдық округінің 2020-2022 жылдарға арналған бюджеті туралы" (нормативтік құқықтық актілерді мемлекеттік тіркеу Тізілімінде № 6688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"Алғабас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28 296,4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1 671,4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25 307,0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28 296,4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50/359-VI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