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278c" w14:textId="a362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2017 жылғы 21 қыркүйектегі № 18/115–VI "Мүгедектер қатарындағы кемтар балаларды оқытуға жұмсаған шығындарын өтеу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29 сәуірдегі № 52/380-VI шешімі. Шығыс Қазақстан облысының Әділет департаментінде 2020 жылғы 15 мамырда № 7064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Занның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"Қазақстан Республикасында мүгедектерді әлеуметтік қорғау туралы" Заңының 11-бабының 1-тармағына, Қазақстан Республикасының 2002 жылғы 11 шілдедегі "Кемтар балаларды әлеуметтік және медициналық-педагогикалық түзеу арқылы қолдау туралы" Заңың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Семей қаласының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2017 жылғы 21 қыркүйектегі № 18/115-VI "Мүгедек қатарындағы кемтар балаларды жеке оқыту жоспары бойынша үйде оқытуға жұмсаған шығындарды өтеу туралы" (нормативтік құқықтық актілерді мемлекетттік тіркеу Тізілімінде № 5226 болып тіркелген, Қазақстан Республикасы нормативтік құқықтық актілерінің эталондық бақылау банкінде электорондық түрде 2017 жылғы 11 қазанда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"Мүгедектер қатарындағы кемтар балаларды жеке оқыту жоспары бойынша үйде оқытуға жұмсаған шығындарын өндіріп алу ай сайын оқу жылы ішінде он айлық есептік көрсеткіш мөлшерінде өтелсін".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2.1.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"Кемтар балаларды оқытуға шығындарды өтеу "Шығыс Қазақстан облысы Семей қаласының жұмыспен қамту, әлеуметтік бағдарламалар және азаматтық хал актілерін тіркеу бөлімі" мемлекеттік мекемесімен жүргізіледі".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Молдагалиева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