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8623" w14:textId="bd68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Семей қаласы мәслихатының 2020 жылғы 17 шілдедегі № 54/394-VI шешімі. Шығыс Қазақстан облысының Әділет департаментінде 2020 жылғы 18 тамызда № 7450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Семей қаласында бейбіт жиналыстарды ұйымдастыру және өткізу үшін арнайы орындар және олардың шекті толу нормалары;</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3"/>
    <w:bookmarkStart w:name="z10"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Семей қаласында пикеттеуді өткізуге тыйым салынған іргелес аумақтардың шекаралары айқындалсын.</w:t>
      </w:r>
    </w:p>
    <w:bookmarkEnd w:id="5"/>
    <w:bookmarkStart w:name="z12"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Семей қаласы мәслихаты шешімдерінің күші жойылды деп танылсын.</w:t>
      </w:r>
    </w:p>
    <w:bookmarkEnd w:id="6"/>
    <w:bookmarkStart w:name="z13"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Баймуринов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Молдағалиева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xml:space="preserve">№ 54/394-VI шешіміне </w:t>
            </w:r>
            <w:r>
              <w:br/>
            </w:r>
            <w:r>
              <w:rPr>
                <w:rFonts w:ascii="Times New Roman"/>
                <w:b w:val="false"/>
                <w:i w:val="false"/>
                <w:color w:val="000000"/>
                <w:sz w:val="20"/>
              </w:rPr>
              <w:t>№ 1-қосымша</w:t>
            </w:r>
          </w:p>
        </w:tc>
      </w:tr>
    </w:tbl>
    <w:bookmarkStart w:name="z17" w:id="8"/>
    <w:p>
      <w:pPr>
        <w:spacing w:after="0"/>
        <w:ind w:left="0"/>
        <w:jc w:val="left"/>
      </w:pPr>
      <w:r>
        <w:rPr>
          <w:rFonts w:ascii="Times New Roman"/>
          <w:b/>
          <w:i w:val="false"/>
          <w:color w:val="000000"/>
        </w:rPr>
        <w:t xml:space="preserve"> Семей қаласында бейбіт жиналыстарды ұйымдастыру және өткізу үшін арнайы орындар және олардың шекті толу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стадионының алаңы – Гагарин к.,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аралындағы "Қазан ағашы" саябағының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 жасанды футбол алаңынан бастап "Қазан ағашы" саябағының бұрылысына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адамнан артық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xml:space="preserve">№ 54/394-VI шешіміне </w:t>
            </w:r>
            <w:r>
              <w:br/>
            </w:r>
            <w:r>
              <w:rPr>
                <w:rFonts w:ascii="Times New Roman"/>
                <w:b w:val="false"/>
                <w:i w:val="false"/>
                <w:color w:val="000000"/>
                <w:sz w:val="20"/>
              </w:rPr>
              <w:t>№ 2-қосымша</w:t>
            </w:r>
          </w:p>
        </w:tc>
      </w:tr>
    </w:tbl>
    <w:bookmarkStart w:name="z19" w:id="9"/>
    <w:p>
      <w:pPr>
        <w:spacing w:after="0"/>
        <w:ind w:left="0"/>
        <w:jc w:val="left"/>
      </w:pPr>
      <w:r>
        <w:rPr>
          <w:rFonts w:ascii="Times New Roman"/>
          <w:b/>
          <w:i w:val="false"/>
          <w:color w:val="000000"/>
        </w:rPr>
        <w:t xml:space="preserve"> Семей қаласында арнайы орындарды материалдық-техникалық және ұйымдастырушылық қамтамасыз етуге қойылатын талаптар</w:t>
      </w:r>
    </w:p>
    <w:bookmarkEnd w:id="9"/>
    <w:bookmarkStart w:name="z20" w:id="10"/>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0"/>
    <w:bookmarkStart w:name="z21" w:id="11"/>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xml:space="preserve">№ 54/394- VI шешіміне </w:t>
            </w:r>
            <w:r>
              <w:br/>
            </w:r>
            <w:r>
              <w:rPr>
                <w:rFonts w:ascii="Times New Roman"/>
                <w:b w:val="false"/>
                <w:i w:val="false"/>
                <w:color w:val="000000"/>
                <w:sz w:val="20"/>
              </w:rPr>
              <w:t>№ 3-қосымша</w:t>
            </w:r>
          </w:p>
        </w:tc>
      </w:tr>
    </w:tbl>
    <w:bookmarkStart w:name="z23" w:id="12"/>
    <w:p>
      <w:pPr>
        <w:spacing w:after="0"/>
        <w:ind w:left="0"/>
        <w:jc w:val="left"/>
      </w:pPr>
      <w:r>
        <w:rPr>
          <w:rFonts w:ascii="Times New Roman"/>
          <w:b/>
          <w:i w:val="false"/>
          <w:color w:val="000000"/>
        </w:rPr>
        <w:t xml:space="preserve"> Семей қаласында арнайы орындарды  пайдалану тәртібі</w:t>
      </w:r>
    </w:p>
    <w:bookmarkEnd w:id="12"/>
    <w:bookmarkStart w:name="z24"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3"/>
    <w:bookmarkStart w:name="z25"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26" w:id="15"/>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5"/>
    <w:bookmarkStart w:name="z27"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28"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bookmarkStart w:name="z29" w:id="18"/>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xml:space="preserve">№ 54/394-VI шешіміне </w:t>
            </w:r>
            <w:r>
              <w:br/>
            </w:r>
            <w:r>
              <w:rPr>
                <w:rFonts w:ascii="Times New Roman"/>
                <w:b w:val="false"/>
                <w:i w:val="false"/>
                <w:color w:val="000000"/>
                <w:sz w:val="20"/>
              </w:rPr>
              <w:t>№ 4-қосымша</w:t>
            </w:r>
          </w:p>
        </w:tc>
      </w:tr>
    </w:tbl>
    <w:bookmarkStart w:name="z31" w:id="19"/>
    <w:p>
      <w:pPr>
        <w:spacing w:after="0"/>
        <w:ind w:left="0"/>
        <w:jc w:val="left"/>
      </w:pPr>
      <w:r>
        <w:rPr>
          <w:rFonts w:ascii="Times New Roman"/>
          <w:b/>
          <w:i w:val="false"/>
          <w:color w:val="000000"/>
        </w:rPr>
        <w:t xml:space="preserve"> Семей қаласында пикеттеуді өткізуге тыйым салынған  іргелес аумақтардың шекаралары</w:t>
      </w:r>
    </w:p>
    <w:bookmarkEnd w:id="19"/>
    <w:p>
      <w:pPr>
        <w:spacing w:after="0"/>
        <w:ind w:left="0"/>
        <w:jc w:val="both"/>
      </w:pPr>
      <w:r>
        <w:rPr>
          <w:rFonts w:ascii="Times New Roman"/>
          <w:b w:val="false"/>
          <w:i w:val="false"/>
          <w:color w:val="ff0000"/>
          <w:sz w:val="28"/>
        </w:rPr>
        <w:t xml:space="preserve">
      Ескерту. 4-қосымша жаңа редакцияда – Абай облысы Семей қаласы мәслихатының 16.02.2024 </w:t>
      </w:r>
      <w:r>
        <w:rPr>
          <w:rFonts w:ascii="Times New Roman"/>
          <w:b w:val="false"/>
          <w:i w:val="false"/>
          <w:color w:val="ff0000"/>
          <w:sz w:val="28"/>
        </w:rPr>
        <w:t>№ 21/119-VIII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20"/>
    <w:p>
      <w:pPr>
        <w:spacing w:after="0"/>
        <w:ind w:left="0"/>
        <w:jc w:val="both"/>
      </w:pPr>
      <w:r>
        <w:rPr>
          <w:rFonts w:ascii="Times New Roman"/>
          <w:b w:val="false"/>
          <w:i w:val="false"/>
          <w:color w:val="000000"/>
          <w:sz w:val="28"/>
        </w:rPr>
        <w:t>
      1. Семей қаласының келесі объектілерінің іргелес аумақтарынан кемінде 800 метр қашықтықта пикет өткізу шекаралары айқындалсын:</w:t>
      </w:r>
    </w:p>
    <w:bookmarkEnd w:id="2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xml:space="preserve">
      2) теміржол, су, әуе және автомобиль көлігі объектілерінің; </w:t>
      </w:r>
    </w:p>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p>
      <w:pPr>
        <w:spacing w:after="0"/>
        <w:ind w:left="0"/>
        <w:jc w:val="both"/>
      </w:pPr>
      <w:r>
        <w:rPr>
          <w:rFonts w:ascii="Times New Roman"/>
          <w:b w:val="false"/>
          <w:i w:val="false"/>
          <w:color w:val="000000"/>
          <w:sz w:val="28"/>
        </w:rPr>
        <w:t xml:space="preserve">
      4) қауіпті өндірістік объектілер және пайдаланылуы арнайы қауіпсіздік техникасы қағидаларын сақтауды талап ететін өзге де объектілер; </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xml:space="preserve">№ 54/394- VI шешіміне </w:t>
            </w:r>
            <w:r>
              <w:br/>
            </w:r>
            <w:r>
              <w:rPr>
                <w:rFonts w:ascii="Times New Roman"/>
                <w:b w:val="false"/>
                <w:i w:val="false"/>
                <w:color w:val="000000"/>
                <w:sz w:val="20"/>
              </w:rPr>
              <w:t>№ 5-қосымша</w:t>
            </w:r>
          </w:p>
        </w:tc>
      </w:tr>
    </w:tbl>
    <w:bookmarkStart w:name="z39" w:id="21"/>
    <w:p>
      <w:pPr>
        <w:spacing w:after="0"/>
        <w:ind w:left="0"/>
        <w:jc w:val="left"/>
      </w:pPr>
      <w:r>
        <w:rPr>
          <w:rFonts w:ascii="Times New Roman"/>
          <w:b/>
          <w:i w:val="false"/>
          <w:color w:val="000000"/>
        </w:rPr>
        <w:t xml:space="preserve"> Семей қаласы мәслихатының күші жойылған  кейбір шешімдерінің тізімі</w:t>
      </w:r>
    </w:p>
    <w:bookmarkEnd w:id="21"/>
    <w:bookmarkStart w:name="z40" w:id="22"/>
    <w:p>
      <w:pPr>
        <w:spacing w:after="0"/>
        <w:ind w:left="0"/>
        <w:jc w:val="both"/>
      </w:pPr>
      <w:r>
        <w:rPr>
          <w:rFonts w:ascii="Times New Roman"/>
          <w:b w:val="false"/>
          <w:i w:val="false"/>
          <w:color w:val="000000"/>
          <w:sz w:val="28"/>
        </w:rPr>
        <w:t xml:space="preserve">
      1. Семей қаласы мәслихатының 2016 жылғы 25 ақпандағы № 50/276-V "Жиналыстар, митингілер, шерулер, пикеттер мен демонстрацияларды өткізу ережесін қосымша регламенттеу туралы" (нормативтік құқықтық актілерін мемлекеттік тіркеу Тізілімінде № 4447 болып тіркелген, "Семей таңы" және "Вести Семей" № 27 (18578) газеттерінде 2016 жылғы 5 сәуірде жарияланған) </w:t>
      </w:r>
      <w:r>
        <w:rPr>
          <w:rFonts w:ascii="Times New Roman"/>
          <w:b w:val="false"/>
          <w:i w:val="false"/>
          <w:color w:val="000000"/>
          <w:sz w:val="28"/>
        </w:rPr>
        <w:t>шешім</w:t>
      </w:r>
      <w:r>
        <w:rPr>
          <w:rFonts w:ascii="Times New Roman"/>
          <w:b w:val="false"/>
          <w:i w:val="false"/>
          <w:color w:val="000000"/>
          <w:sz w:val="28"/>
        </w:rPr>
        <w:t>.;</w:t>
      </w:r>
    </w:p>
    <w:bookmarkEnd w:id="22"/>
    <w:bookmarkStart w:name="z41" w:id="23"/>
    <w:p>
      <w:pPr>
        <w:spacing w:after="0"/>
        <w:ind w:left="0"/>
        <w:jc w:val="both"/>
      </w:pPr>
      <w:r>
        <w:rPr>
          <w:rFonts w:ascii="Times New Roman"/>
          <w:b w:val="false"/>
          <w:i w:val="false"/>
          <w:color w:val="000000"/>
          <w:sz w:val="28"/>
        </w:rPr>
        <w:t xml:space="preserve">
      2. Семей қаласы мәслихатының 2019 жылғы 29 мамырдағы № 38/263-VI "Жиналыстар, митингiлер, шерулер, пикеттер және демонстрациялар өткiзу тәртiбiнің қосымша ережелері туралы" Семей қаласы мәслихатының 2016 жылғы 25 ақпандағы № 50/276-V шешіміне өзгеріс енгізу туралы" (нормативтік құқықтық актілерін мемлекеттік тіркеу Тізілімінде № 5982 болып тіркелген, Қазақстан Республикасының нормативтік құқықтық актілерін электрондық түрдегі эталондық бақылау банкінде 2019 жылғы 7 маусымда жарияланған) </w:t>
      </w:r>
      <w:r>
        <w:rPr>
          <w:rFonts w:ascii="Times New Roman"/>
          <w:b w:val="false"/>
          <w:i w:val="false"/>
          <w:color w:val="000000"/>
          <w:sz w:val="28"/>
        </w:rPr>
        <w:t>шешім</w:t>
      </w:r>
      <w:r>
        <w:rPr>
          <w:rFonts w:ascii="Times New Roman"/>
          <w:b w:val="false"/>
          <w:i w:val="false"/>
          <w:color w:val="000000"/>
          <w:sz w:val="28"/>
        </w:rPr>
        <w:t>.;</w:t>
      </w:r>
    </w:p>
    <w:bookmarkEnd w:id="23"/>
    <w:bookmarkStart w:name="z42" w:id="24"/>
    <w:p>
      <w:pPr>
        <w:spacing w:after="0"/>
        <w:ind w:left="0"/>
        <w:jc w:val="both"/>
      </w:pPr>
      <w:r>
        <w:rPr>
          <w:rFonts w:ascii="Times New Roman"/>
          <w:b w:val="false"/>
          <w:i w:val="false"/>
          <w:color w:val="000000"/>
          <w:sz w:val="28"/>
        </w:rPr>
        <w:t xml:space="preserve">
      3. Семей қаласы мәслихатының 2019 жылғы 6 желтоқсандағы № 46/306-VI "Жиналыстар, митингiлер, шерулер, пикеттер және демонстрациялар өткiзу тәртiбiнің қосымша ережелері туралы" Семей қаласы мәслихатының 2016 жылғы 25 ақпандағы № 50/276-V шешіміне өзгеріс енгізу туралы" (нормативтік құқықтық актілерін мемлекеттік тіркеу Тізілімінде № 6423 болып тіркелген, Қазақстан Республикасының нормативтік құқықтық актілерін электрондық түрдегі эталондық бақылау банкінде 2019 жылғы 30 желтоқсанда жарияланған) </w:t>
      </w:r>
      <w:r>
        <w:rPr>
          <w:rFonts w:ascii="Times New Roman"/>
          <w:b w:val="false"/>
          <w:i w:val="false"/>
          <w:color w:val="000000"/>
          <w:sz w:val="28"/>
        </w:rPr>
        <w:t>шешім</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