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2aed" w14:textId="736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48/321-VI "Алғабас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58/418-VI шешімі. Шығыс Қазақстан облысының Әділет департаментінде 2020 жылғы 25 қарашада № 7860 болып тіркелді. Күші жойылды - Шығыс Қазақстан облысы Семей қаласы мәслихатының 2020 жылғы 29 желтоқсандағы № 62/446-VI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48/321-VI "Алғабас ауылдық округінің 2020-2022 жылдарға арналған бюджеті туралы" (нормативтік құқықтық актілерді мемлекеттік тіркеу Тізілімінде № 6688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"Алғабас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28 746,4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