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12e7" w14:textId="af61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48/320-VI "Ақбұлақ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58/417-VI шешімі. Шығыс Қазақстан облысының Әділет департаментінде 2020 жылғы 26 қарашада № 7871 болып тіркелді. Күші жойылды - Шығыс Қазақстан облысы Семей қаласы мәслихатының 2020 жылғы 29 желтоқсандағы № 62/445-VI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Шығыс Қазақстан облысы Семей қаласы мәслихатының 29.12.2020 № 62/445-VI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48/320-VI "Ақбұлақ ауылдық округінің 2020-2022 жылдарға арналған бюджеті туралы" (нормативтік құқықтық актілерді мемлекеттік тіркеу Тізілімінде № 6689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"Ақбұлақ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38 520,9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353,9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37 666,0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38 520,9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58/417-VI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