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57c2" w14:textId="21e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"Жиенәлі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62/448-VI шешімі. Шығыс Қазақстан облысының Әділет департаментінде 2020 жылғы 31 желтоқсанда № 8268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Жиенәлі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24 850,0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23 069,0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48/323-VI "Жиенәлі ауылдық округінің 2020-2022 жылдарға арналған бюджеті туралы" (нормативтік құқықтық актілерін мемлекеттік тіркеу Тізілімінде № 6686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50/361-VI "Семей қаласы мәслихатының 2019 жылғы 30 желтоқсандағы № 48/323-VI "Жиенәлі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6827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58/420-VI "Семей қаласы мәслихатының 2019 жылғы 30 желтоқсандағы № 48/323-VI "Жиенәлі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7861 болып тіркелген, Қазақстан Республикасының нормативтік құқықтық актілерін электрондық түрдегі эталондық бақылау банкінде 2020 жылғы 26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