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318d5" w14:textId="dd318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қалалық мәслихатының 2018 жылғы 20 маусымдағы № 21/169-VI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2020 жылғы 16 сәуірдегі № 39/308-VI шешімі. Шығыс Қазақстан облысының Әділет департаментінде 2020 жылғы 21 сәуірде № 6963 болып тіркелді. Күші жойылды - Абай облысы Курчатов қалалық мәслихатының 2023 жылғы 27 желтоқсандағы № 14/84-VIII шешімі.</w:t>
      </w:r>
    </w:p>
    <w:p>
      <w:pPr>
        <w:spacing w:after="0"/>
        <w:ind w:left="0"/>
        <w:jc w:val="both"/>
      </w:pPr>
      <w:r>
        <w:rPr>
          <w:rFonts w:ascii="Times New Roman"/>
          <w:b w:val="false"/>
          <w:i w:val="false"/>
          <w:color w:val="ff0000"/>
          <w:sz w:val="28"/>
        </w:rPr>
        <w:t xml:space="preserve">
      Ескерту. Күші жойылды - Абай облысы Курчатов қалалық мәслихатының 27.12.2023 </w:t>
      </w:r>
      <w:r>
        <w:rPr>
          <w:rFonts w:ascii="Times New Roman"/>
          <w:b w:val="false"/>
          <w:i w:val="false"/>
          <w:color w:val="ff0000"/>
          <w:sz w:val="28"/>
        </w:rPr>
        <w:t>№ 14/84-VIII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6 – бабы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Республикасының 2008 жылғы 29 желтоқсандағы "Арнаулы әлеуметтік қызметтер туралы" Заңының 6 – бабы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нормативтік құқықтық актілерді мемлекеттік тіркеу Тізілімінде 72682 нөмірімен тіркелген) </w:t>
      </w:r>
      <w:r>
        <w:rPr>
          <w:rFonts w:ascii="Times New Roman"/>
          <w:b w:val="false"/>
          <w:i w:val="false"/>
          <w:color w:val="000000"/>
          <w:sz w:val="28"/>
        </w:rPr>
        <w:t>қаулысына</w:t>
      </w:r>
      <w:r>
        <w:rPr>
          <w:rFonts w:ascii="Times New Roman"/>
          <w:b w:val="false"/>
          <w:i w:val="false"/>
          <w:color w:val="000000"/>
          <w:sz w:val="28"/>
        </w:rPr>
        <w:t xml:space="preserve"> сәйкес Курчатов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Курчатов қалалық мәслихатының 2018 жылғы 20 маусымдағы № 21/169-VI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5-3-126 нөмірімен тіркелген, 2018 жылғы 18 шілдеде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қағидаларындағы: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4) тармақшасы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w:t>
      </w:r>
      <w:r>
        <w:rPr>
          <w:rFonts w:ascii="Times New Roman"/>
          <w:b w:val="false"/>
          <w:i w:val="false"/>
          <w:color w:val="000000"/>
          <w:sz w:val="28"/>
        </w:rPr>
        <w:t xml:space="preserve"> келесі редакцияда жазылсын:</w:t>
      </w:r>
    </w:p>
    <w:bookmarkStart w:name="z6" w:id="3"/>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3"/>
    <w:bookmarkStart w:name="z7" w:id="4"/>
    <w:p>
      <w:pPr>
        <w:spacing w:after="0"/>
        <w:ind w:left="0"/>
        <w:jc w:val="both"/>
      </w:pPr>
      <w:r>
        <w:rPr>
          <w:rFonts w:ascii="Times New Roman"/>
          <w:b w:val="false"/>
          <w:i w:val="false"/>
          <w:color w:val="000000"/>
          <w:sz w:val="28"/>
        </w:rPr>
        <w:t>
      Табиғи зілзала немесе өрттің салдарынан зиян шеккен тұлғаларға әлеуметтік көмек көрсету мөлшері, алушыларға 70 айлық есептік көрсеткіштен аспайтын мөлшерде белгіленеді.</w:t>
      </w:r>
    </w:p>
    <w:bookmarkEnd w:id="4"/>
    <w:bookmarkStart w:name="z8" w:id="5"/>
    <w:p>
      <w:pPr>
        <w:spacing w:after="0"/>
        <w:ind w:left="0"/>
        <w:jc w:val="both"/>
      </w:pPr>
      <w:r>
        <w:rPr>
          <w:rFonts w:ascii="Times New Roman"/>
          <w:b w:val="false"/>
          <w:i w:val="false"/>
          <w:color w:val="000000"/>
          <w:sz w:val="28"/>
        </w:rPr>
        <w:t>
      Әлеуметтік көмектің шекті мөлшері 215,983 айлық есептік көрсеткішті құрайды.";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келесі редакцияда жазылсын:</w:t>
      </w:r>
    </w:p>
    <w:bookmarkStart w:name="z10" w:id="6"/>
    <w:p>
      <w:pPr>
        <w:spacing w:after="0"/>
        <w:ind w:left="0"/>
        <w:jc w:val="both"/>
      </w:pPr>
      <w:r>
        <w:rPr>
          <w:rFonts w:ascii="Times New Roman"/>
          <w:b w:val="false"/>
          <w:i w:val="false"/>
          <w:color w:val="000000"/>
          <w:sz w:val="28"/>
        </w:rPr>
        <w:t>
      "11. Атаулы күндер мен мерекелік күндерге берілетін бір реттік әлеуметтік көмек азаматтардың келесі санаттарына анықталады:</w:t>
      </w:r>
    </w:p>
    <w:bookmarkEnd w:id="6"/>
    <w:bookmarkStart w:name="z11" w:id="7"/>
    <w:p>
      <w:pPr>
        <w:spacing w:after="0"/>
        <w:ind w:left="0"/>
        <w:jc w:val="both"/>
      </w:pPr>
      <w:r>
        <w:rPr>
          <w:rFonts w:ascii="Times New Roman"/>
          <w:b w:val="false"/>
          <w:i w:val="false"/>
          <w:color w:val="000000"/>
          <w:sz w:val="28"/>
        </w:rPr>
        <w:t>
      1) Ауғанстан Демократиялық Республикасынан Кеңес әскерлерінің шектеулі контингентінің шығарылған күні -15 ақпан:</w:t>
      </w:r>
    </w:p>
    <w:bookmarkEnd w:id="7"/>
    <w:bookmarkStart w:name="z12" w:id="8"/>
    <w:p>
      <w:pPr>
        <w:spacing w:after="0"/>
        <w:ind w:left="0"/>
        <w:jc w:val="both"/>
      </w:pPr>
      <w:r>
        <w:rPr>
          <w:rFonts w:ascii="Times New Roman"/>
          <w:b w:val="false"/>
          <w:i w:val="false"/>
          <w:color w:val="000000"/>
          <w:sz w:val="28"/>
        </w:rPr>
        <w:t xml:space="preserve">
      жаттығу жиындарына шақырылып, ұрыс қимылдары жүріп жатқан кезде Ауғанстанға жіберілген әскери міндеттілер; </w:t>
      </w:r>
    </w:p>
    <w:bookmarkEnd w:id="8"/>
    <w:bookmarkStart w:name="z13" w:id="9"/>
    <w:p>
      <w:pPr>
        <w:spacing w:after="0"/>
        <w:ind w:left="0"/>
        <w:jc w:val="both"/>
      </w:pPr>
      <w:r>
        <w:rPr>
          <w:rFonts w:ascii="Times New Roman"/>
          <w:b w:val="false"/>
          <w:i w:val="false"/>
          <w:color w:val="000000"/>
          <w:sz w:val="28"/>
        </w:rPr>
        <w:t>
      ұрыс қимылдары жүріп жатқан осы елге жүк жеткізу үшін Ауғанстанға жіберілген автомобиль батальондарының әскери қызметшілері;</w:t>
      </w:r>
    </w:p>
    <w:bookmarkEnd w:id="9"/>
    <w:bookmarkStart w:name="z14" w:id="10"/>
    <w:p>
      <w:pPr>
        <w:spacing w:after="0"/>
        <w:ind w:left="0"/>
        <w:jc w:val="both"/>
      </w:pPr>
      <w:r>
        <w:rPr>
          <w:rFonts w:ascii="Times New Roman"/>
          <w:b w:val="false"/>
          <w:i w:val="false"/>
          <w:color w:val="000000"/>
          <w:sz w:val="28"/>
        </w:rPr>
        <w:t xml:space="preserve">
      бұрынғы КСР Одағының аумағынан Ауғанстанға жауынгерлік тапсырмаларды орындау үшін ұшулар жасаған ұшу құрамының әскери қызметшілері; </w:t>
      </w:r>
    </w:p>
    <w:bookmarkEnd w:id="10"/>
    <w:bookmarkStart w:name="z15" w:id="11"/>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медальдерімен наградталған жұмысшылар мен қызметшілеріне – 35 айлық есептік көрсеткіш;</w:t>
      </w:r>
    </w:p>
    <w:bookmarkEnd w:id="11"/>
    <w:bookmarkStart w:name="z16" w:id="12"/>
    <w:p>
      <w:pPr>
        <w:spacing w:after="0"/>
        <w:ind w:left="0"/>
        <w:jc w:val="both"/>
      </w:pPr>
      <w:r>
        <w:rPr>
          <w:rFonts w:ascii="Times New Roman"/>
          <w:b w:val="false"/>
          <w:i w:val="false"/>
          <w:color w:val="000000"/>
          <w:sz w:val="28"/>
        </w:rPr>
        <w:t>
      2) Халықаралық әйелдер күні – 8 наурыз:</w:t>
      </w:r>
    </w:p>
    <w:bookmarkEnd w:id="12"/>
    <w:bookmarkStart w:name="z17" w:id="13"/>
    <w:p>
      <w:pPr>
        <w:spacing w:after="0"/>
        <w:ind w:left="0"/>
        <w:jc w:val="both"/>
      </w:pPr>
      <w:r>
        <w:rPr>
          <w:rFonts w:ascii="Times New Roman"/>
          <w:b w:val="false"/>
          <w:i w:val="false"/>
          <w:color w:val="000000"/>
          <w:sz w:val="28"/>
        </w:rPr>
        <w:t>
      "Алтын алқа", "Күміс алқа" алқасымен марапатталған, немесе бұрын "Батыр Ана" атағын алған, сонымен қатар I және II дәрежелі "Ана даңқы" ордендерімен марапатталған көп балалы аналар – 5 айлық есептік көрсеткіш;</w:t>
      </w:r>
    </w:p>
    <w:bookmarkEnd w:id="13"/>
    <w:bookmarkStart w:name="z18" w:id="14"/>
    <w:p>
      <w:pPr>
        <w:spacing w:after="0"/>
        <w:ind w:left="0"/>
        <w:jc w:val="both"/>
      </w:pPr>
      <w:r>
        <w:rPr>
          <w:rFonts w:ascii="Times New Roman"/>
          <w:b w:val="false"/>
          <w:i w:val="false"/>
          <w:color w:val="000000"/>
          <w:sz w:val="28"/>
        </w:rPr>
        <w:t>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 – 4,771 айлық есептік көрсеткіш;</w:t>
      </w:r>
    </w:p>
    <w:bookmarkEnd w:id="14"/>
    <w:bookmarkStart w:name="z19" w:id="15"/>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bookmarkEnd w:id="15"/>
    <w:bookmarkStart w:name="z20" w:id="16"/>
    <w:p>
      <w:pPr>
        <w:spacing w:after="0"/>
        <w:ind w:left="0"/>
        <w:jc w:val="both"/>
      </w:pPr>
      <w:r>
        <w:rPr>
          <w:rFonts w:ascii="Times New Roman"/>
          <w:b w:val="false"/>
          <w:i w:val="false"/>
          <w:color w:val="000000"/>
          <w:sz w:val="28"/>
        </w:rPr>
        <w:t>
      1986-1987 жылдары Чернобыль АЭС-iндегi апаттың, сондай-ақ азаматтық немесе әскери мақсаттағы объектiлердегi басқа да радиациялық апаттар мен авариялардың зардаптарын жоюға қатысқан, сондай-ақ ядролық сынақтар мен жаттығуларға тiкелей қатысқан адамдарға – 33,400 айлық есептік көрсеткіш;</w:t>
      </w:r>
    </w:p>
    <w:bookmarkEnd w:id="16"/>
    <w:bookmarkStart w:name="z21" w:id="17"/>
    <w:p>
      <w:pPr>
        <w:spacing w:after="0"/>
        <w:ind w:left="0"/>
        <w:jc w:val="both"/>
      </w:pPr>
      <w:r>
        <w:rPr>
          <w:rFonts w:ascii="Times New Roman"/>
          <w:b w:val="false"/>
          <w:i w:val="false"/>
          <w:color w:val="000000"/>
          <w:sz w:val="28"/>
        </w:rPr>
        <w:t>
      4) Жеңіс Күні – 9 Мамыр:</w:t>
      </w:r>
    </w:p>
    <w:bookmarkEnd w:id="17"/>
    <w:bookmarkStart w:name="z22" w:id="18"/>
    <w:p>
      <w:pPr>
        <w:spacing w:after="0"/>
        <w:ind w:left="0"/>
        <w:jc w:val="both"/>
      </w:pPr>
      <w:r>
        <w:rPr>
          <w:rFonts w:ascii="Times New Roman"/>
          <w:b w:val="false"/>
          <w:i w:val="false"/>
          <w:color w:val="000000"/>
          <w:sz w:val="28"/>
        </w:rPr>
        <w:t>
      Ұлы Отан соғысының қатысушылары мен мүгедектеріне – 215,983 айлық есептік көрсеткіш, сондай –ақ жергілікті бюджет қаражатынан қосымша 35, 998 айлық есептік көрсеткіш;</w:t>
      </w:r>
    </w:p>
    <w:bookmarkEnd w:id="18"/>
    <w:bookmarkStart w:name="z23" w:id="19"/>
    <w:p>
      <w:pPr>
        <w:spacing w:after="0"/>
        <w:ind w:left="0"/>
        <w:jc w:val="both"/>
      </w:pPr>
      <w:r>
        <w:rPr>
          <w:rFonts w:ascii="Times New Roman"/>
          <w:b w:val="false"/>
          <w:i w:val="false"/>
          <w:color w:val="000000"/>
          <w:sz w:val="28"/>
        </w:rPr>
        <w:t>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35 айлық есептік көрсеткіш;</w:t>
      </w:r>
    </w:p>
    <w:bookmarkEnd w:id="19"/>
    <w:bookmarkStart w:name="z24" w:id="20"/>
    <w:p>
      <w:pPr>
        <w:spacing w:after="0"/>
        <w:ind w:left="0"/>
        <w:jc w:val="both"/>
      </w:pPr>
      <w:r>
        <w:rPr>
          <w:rFonts w:ascii="Times New Roman"/>
          <w:b w:val="false"/>
          <w:i w:val="false"/>
          <w:color w:val="000000"/>
          <w:sz w:val="28"/>
        </w:rPr>
        <w:t>
      қайтыс болған Ұлы Отан соғысына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марапатталған, жалпы ауруға шалдығудың, еңбек ету кезінде зақымалуының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әйелдеріне (күйеулеріне) – 35,998 айлық есептік көрсеткіш;</w:t>
      </w:r>
    </w:p>
    <w:bookmarkEnd w:id="20"/>
    <w:bookmarkStart w:name="z25" w:id="21"/>
    <w:p>
      <w:pPr>
        <w:spacing w:after="0"/>
        <w:ind w:left="0"/>
        <w:jc w:val="both"/>
      </w:pPr>
      <w:r>
        <w:rPr>
          <w:rFonts w:ascii="Times New Roman"/>
          <w:b w:val="false"/>
          <w:i w:val="false"/>
          <w:color w:val="000000"/>
          <w:sz w:val="28"/>
        </w:rPr>
        <w:t>
      қоршаудағы кезеңінде Ленинград қаласының кәсiпорындарда, мекемелері мен ұйымдарында жұмыс iстеген және "Ленинградты қорғағаны үшiн" медалiмен әрі "Қоршаудағы Ленинград тұрғыны" белгiсiмен наградталған азаматтарға – 35,998 айлық есептік көрсеткіш;</w:t>
      </w:r>
    </w:p>
    <w:bookmarkEnd w:id="21"/>
    <w:bookmarkStart w:name="z26" w:id="22"/>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КСР Одағының ордендерiмен және медальдарымен наградталған адамдарға – 35,998 айлық есептік көрсеткіш;</w:t>
      </w:r>
    </w:p>
    <w:bookmarkEnd w:id="22"/>
    <w:bookmarkStart w:name="z27" w:id="23"/>
    <w:p>
      <w:pPr>
        <w:spacing w:after="0"/>
        <w:ind w:left="0"/>
        <w:jc w:val="both"/>
      </w:pPr>
      <w:r>
        <w:rPr>
          <w:rFonts w:ascii="Times New Roman"/>
          <w:b w:val="false"/>
          <w:i w:val="false"/>
          <w:color w:val="000000"/>
          <w:sz w:val="28"/>
        </w:rPr>
        <w:t>
      Ұлы Отан соғысы жылдарында 1941 жылғы 22 маусымнан бастап, 1945 жылғы 9 мамыр аралығында кемiнде алты ай жұмыс iстеген (әскери қызмет өткерген) және Ұлы Отан соғысы жылдарында тылдағы жанқиярлық еңбегi және мiнсiз әскери қызметi үшiн бұрынғы КСР Одағының ордендерiмен және медальдарымен наградталмаған адамдарға – 15,299 айлық есептік көрсеткіш;</w:t>
      </w:r>
    </w:p>
    <w:bookmarkEnd w:id="23"/>
    <w:bookmarkStart w:name="z28" w:id="24"/>
    <w:p>
      <w:pPr>
        <w:spacing w:after="0"/>
        <w:ind w:left="0"/>
        <w:jc w:val="both"/>
      </w:pPr>
      <w:r>
        <w:rPr>
          <w:rFonts w:ascii="Times New Roman"/>
          <w:b w:val="false"/>
          <w:i w:val="false"/>
          <w:color w:val="000000"/>
          <w:sz w:val="28"/>
        </w:rPr>
        <w:t>
      Чернобыль АЭС-iндегi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 сондай-ақ ата-анасының бірінің радиациялық сәуле алуы себебінен генетикалық жағынан мүгедек болып қалған олардың балалары – 23,857 айлық есептік көрсеткіш;</w:t>
      </w:r>
    </w:p>
    <w:bookmarkEnd w:id="24"/>
    <w:bookmarkStart w:name="z29" w:id="25"/>
    <w:p>
      <w:pPr>
        <w:spacing w:after="0"/>
        <w:ind w:left="0"/>
        <w:jc w:val="both"/>
      </w:pPr>
      <w:r>
        <w:rPr>
          <w:rFonts w:ascii="Times New Roman"/>
          <w:b w:val="false"/>
          <w:i w:val="false"/>
          <w:color w:val="000000"/>
          <w:sz w:val="28"/>
        </w:rPr>
        <w:t>
      5) Қазақстан халқының бірлігі мерекесі – 1 мамыр – 66000 (алпыс алты мың) теңгеден аспайтын мөлшерде зейнетақы төлемдерін алушыларға – 5,726 айлық есептік көрсеткіш (жергілікті бюджеттен);</w:t>
      </w:r>
    </w:p>
    <w:bookmarkEnd w:id="25"/>
    <w:bookmarkStart w:name="z30" w:id="26"/>
    <w:p>
      <w:pPr>
        <w:spacing w:after="0"/>
        <w:ind w:left="0"/>
        <w:jc w:val="both"/>
      </w:pPr>
      <w:r>
        <w:rPr>
          <w:rFonts w:ascii="Times New Roman"/>
          <w:b w:val="false"/>
          <w:i w:val="false"/>
          <w:color w:val="000000"/>
          <w:sz w:val="28"/>
        </w:rPr>
        <w:t>
      6) Саяси қуғын-сүргін және ашаршылық құрбандарын еске алу күні - 31 мамыр:</w:t>
      </w:r>
    </w:p>
    <w:bookmarkEnd w:id="26"/>
    <w:bookmarkStart w:name="z31" w:id="27"/>
    <w:p>
      <w:pPr>
        <w:spacing w:after="0"/>
        <w:ind w:left="0"/>
        <w:jc w:val="both"/>
      </w:pPr>
      <w:r>
        <w:rPr>
          <w:rFonts w:ascii="Times New Roman"/>
          <w:b w:val="false"/>
          <w:i w:val="false"/>
          <w:color w:val="000000"/>
          <w:sz w:val="28"/>
        </w:rPr>
        <w:t>
      саяси қуғын-сүргіннен зардап шеккен тұлғаларға – 4,294 айлық есептік көрсеткіш;</w:t>
      </w:r>
    </w:p>
    <w:bookmarkEnd w:id="27"/>
    <w:bookmarkStart w:name="z32" w:id="28"/>
    <w:p>
      <w:pPr>
        <w:spacing w:after="0"/>
        <w:ind w:left="0"/>
        <w:jc w:val="both"/>
      </w:pPr>
      <w:r>
        <w:rPr>
          <w:rFonts w:ascii="Times New Roman"/>
          <w:b w:val="false"/>
          <w:i w:val="false"/>
          <w:color w:val="000000"/>
          <w:sz w:val="28"/>
        </w:rPr>
        <w:t>
      7) Қазақстан Республикасының Конституция күні - 30 тамыз - 16 жасқа дейінгі мүгедек бала тәрбиелеуші тұлғаларға - 4,771 айлық есептік көрсеткіш (жергілікті бюджеттен).".</w:t>
      </w:r>
    </w:p>
    <w:bookmarkEnd w:id="28"/>
    <w:bookmarkStart w:name="z33" w:id="29"/>
    <w:p>
      <w:pPr>
        <w:spacing w:after="0"/>
        <w:ind w:left="0"/>
        <w:jc w:val="both"/>
      </w:pPr>
      <w:r>
        <w:rPr>
          <w:rFonts w:ascii="Times New Roman"/>
          <w:b w:val="false"/>
          <w:i w:val="false"/>
          <w:color w:val="000000"/>
          <w:sz w:val="28"/>
        </w:rPr>
        <w:t xml:space="preserve">
      2. Осы шешім оның алғаш ресми жарияланған күнінен бастап күнтізбелік он күн өткен соң қолданысқа енгізіледі. </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Батырбеков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Курчатов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Қарымбаева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