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75c7" w14:textId="d877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2018 жылғы 4 мамырдағы № 20/152-VI "Тіркелген салық мөлшерлемелері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2020 жылғы 14 қазандағы № 45/344-VI шешімі. Шығыс Қазақстан облысының Әділет департаментінде 2020 жылғы 28 қазанда № 7733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50 – бабы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4 мамырдағы № 20/152-VI "Тіркелген салық мөлшерлемелері туралы" (нормативтік құқықтық актілерді мемлекеттік тіркеу тізілімінде 5-3-123 нөмірімен тіркелген, 2018 жылғы 23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Березин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