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aa41" w14:textId="452a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43/6-VI "2020-2022 жылдарға арналған Құндызды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сәуірдегі № 46/5-VI шешімі. Шығыс Қазақстан облысының Әділет департаментінде 2020 жылғы 15 сәуірде № 6909 болып тіркелді. Күші жойылды - Шығыс Қазақстан облысы Абай аудандық мәслихатының 2020 жылғы 28 желтоқсандағы № 58/11-VI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наурыздағы № 45/5-VI "2020-2022 жылдарға арналған Абай ауданының бюджеті туралы" Абай аудандық мәслихатының 2019 жылғы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6841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43/6-VI "2020-2022 жылдарға арналған Құндызды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6679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Құндызды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36 351,0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33 957,0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36 351,0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43/6 -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Құндызды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