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5440" w14:textId="67e5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43/5-VI "2020-2022 жылдарға арналған Көкбай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сәуірдегі № 46/4-VI шешімі. Шығыс Қазақстан облысының Әділет департаментінде 2020 жылғы 16 сәуірде № 6925 болып тіркелді. Күші жойылды - Шығыс Қазақстан облысы Абай аудандық мәслихатының 2020 жылғы 28 желтоқсандағы № 58/10-VI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26 наурыздағы № 45/5-VI "2020-2022 жылдарға арналған Абай ауданының бюджеті туралы" Абай аудандық мәслихатының 2019 жылғы 30 желтоқсандағы № 42/9-VI шешіміне өзгерістер енгізу туралы" (нормативтік құқықтық актілердің мемлекеттік тіркеу Тізілімінде № 6841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43/5-VI "2020-2022 жылдарға арналған Көкбай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6680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Көкбай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32 037,0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28 629,0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32 037,0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43/5 -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