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3052" w14:textId="e583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43/9-VI "2020-2022 жылдарға арналған Медеу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сәуірдегі № 46/8-VI шешімі. Шығыс Қазақстан облысының Әділет департаментінде 2020 жылғы 16 сәуірде № 6926 болып тіркелді. Күші жойылды - Шығыс Қазақстан облысы Абай аудандық мәслихатының 2020 жылғы 28 желтоқсандағы № 58/14-VI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 облысы Абай аудандық мәслихатының 28.12.2020 № 58/14-VI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наурыздағы № 45/5-VI "2020-2022 жылдарға арналған Абай ауданының бюджеті туралы" Абай аудандық мәслихатының 2019 жылғы 30 желтоқсандағы № 42/9-VI шешіміне өзгерістер енгізу туралы" (нормативтік құқықтық актілердің мемлекеттік тіркеу Тізілімінде № 6841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43/9-VI "2020-2022 жылдарға арналған Медеу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6678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22 648,0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43/9 -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