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dc3f" w14:textId="76bd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Қарауыл ауылдық округінің бюджеті туралы" Абай аудандық мәслихатының 2020 жылғы 15 қаңтардағы № 43/3-VI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25 қыркүйектегі № 53/7-VI шешімі. Шығыс Қазақстан облысының Әділет департаментінде 2020 жылғы 30 қыркүйекте № 7600 болып тіркелді. Күші жойылды - Шығыс Қазақстан облысы Абай аудандық мәслихатының 2020 жылғы 28 желтоқсандағы № 58/8-VI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Абай аудандық мәслихатының 2020 жылғы 10 қыркүйектегі № 52/2-VI (нормативтік құқықтық актілердің мемлекеттік тіркеу Тізілімінде № 7535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 ауылдық округінің бюджеті туралы" Абай аудандық мәслихатының 2020 жылғы 15 қаңтардағы № 43/3-VI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6701 болып тіркелген, Қазақстан Республикасының нормативтік құқықтық актілердің электрондық түрдегі эталондық бақылау банкінде 2020 жылғы 31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- 423 552,2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12 853,0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410 699,2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445 938,3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- 22 386,1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- 22 386,1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16 007,8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6 378,3 мың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423 552,2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410 699,2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410 699,2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410 699,2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445 938,3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327 334,9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207 944,0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207 944,0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11 879,3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196 064,7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58 127,9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58 127,9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58 127,9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-22386,1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