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bbfc" w14:textId="3e3b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43/3-VI "2020-2022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55/2-VI шешімі. Шығыс Қазақстан облысының Әділет департаментінде 2020 жылғы 19 қарашада № 7842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43/3-VI "2020-2022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- 507 272,3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494 419,3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529 658,4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- 22 386,1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- 22 386,1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16 007,8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6 378,3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507 272,3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529 658,4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273 186,6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