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db6c7" w14:textId="f8db6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Аягөз аудандық мәслихатының 2015 жылғы 27 қаңтардағы № 32/223-V "Тұрғын үй көмегін көрсетудің мөлшері мен тәртібін айқындау туралы Қағиданы бекіту туралы" шешiмiне өзгерістер мен толыктыру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Аягөз аудандық мәслихатының 2020 жылғы 10 наурыздағы № 44/331-VI шешімі. Шығыс Қазақстан облысының Әділет департаментінде 2020 жылғы 19 наурызда № 6807 болып тіркелді. Күші жойылды - Шығыс Қазақстан облысы Аягөз аудандық мәслихатының 2020 жылғы 8 желтоқсандағы № 54/505-VI шешімімен</w:t>
      </w:r>
    </w:p>
    <w:p>
      <w:pPr>
        <w:spacing w:after="0"/>
        <w:ind w:left="0"/>
        <w:jc w:val="both"/>
      </w:pPr>
      <w:bookmarkStart w:name="z13" w:id="0"/>
      <w:r>
        <w:rPr>
          <w:rFonts w:ascii="Times New Roman"/>
          <w:b w:val="false"/>
          <w:i w:val="false"/>
          <w:color w:val="ff0000"/>
          <w:sz w:val="28"/>
        </w:rPr>
        <w:t xml:space="preserve">
      Ескерту. Күші жойылды - Шығыс Қазақстан облысы Аягөз аудандық мәслихатының 08.12.2020 </w:t>
      </w:r>
      <w:r>
        <w:rPr>
          <w:rFonts w:ascii="Times New Roman"/>
          <w:b w:val="false"/>
          <w:i w:val="false"/>
          <w:color w:val="ff0000"/>
          <w:sz w:val="28"/>
        </w:rPr>
        <w:t>№ 54/505-VI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еңгізіледі).</w:t>
      </w:r>
      <w:r>
        <w:br/>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15" w:id="1"/>
    <w:p>
      <w:pPr>
        <w:spacing w:after="0"/>
        <w:ind w:left="0"/>
        <w:jc w:val="both"/>
      </w:pPr>
      <w:r>
        <w:rPr>
          <w:rFonts w:ascii="Times New Roman"/>
          <w:b w:val="false"/>
          <w:i w:val="false"/>
          <w:color w:val="000000"/>
          <w:sz w:val="28"/>
        </w:rPr>
        <w:t xml:space="preserve">
      Қазақстан Республикасының 1997 жылғы 16 сәуірдегі "Тұрғын үй қатынастары туралы" Заңының 97-бабының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5-тармақтарына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6-бабының</w:t>
      </w:r>
      <w:r>
        <w:rPr>
          <w:rFonts w:ascii="Times New Roman"/>
          <w:b w:val="false"/>
          <w:i w:val="false"/>
          <w:color w:val="000000"/>
          <w:sz w:val="28"/>
        </w:rPr>
        <w:t xml:space="preserve"> 1 тармағының 15) тармақшасына сәйкес, Аягөз аудандық мәслихаты </w:t>
      </w:r>
      <w:r>
        <w:rPr>
          <w:rFonts w:ascii="Times New Roman"/>
          <w:b/>
          <w:i w:val="false"/>
          <w:color w:val="000000"/>
          <w:sz w:val="28"/>
        </w:rPr>
        <w:t>ШЕШІМ ҚАБЫЛДАДЫ:</w:t>
      </w:r>
    </w:p>
    <w:bookmarkEnd w:id="1"/>
    <w:bookmarkStart w:name="z16" w:id="2"/>
    <w:p>
      <w:pPr>
        <w:spacing w:after="0"/>
        <w:ind w:left="0"/>
        <w:jc w:val="both"/>
      </w:pPr>
      <w:r>
        <w:rPr>
          <w:rFonts w:ascii="Times New Roman"/>
          <w:b w:val="false"/>
          <w:i w:val="false"/>
          <w:color w:val="000000"/>
          <w:sz w:val="28"/>
        </w:rPr>
        <w:t xml:space="preserve">
      1. Аягөз аудандық мәслихатының 2015 жылғы 27 қаңтардағы №32/223-V "Тұрғын үй көмегін көрсетудің мөлшері мен тәртібін айқындау туралы Қағиданы бекіту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3688 нөмірімен тіркелген, "Әділет" ақпараттық-құқықтық жүйесінде 2015 жылдың 13 наурызында, "Аягөз жаңалықтары" газетінің 2015 жылдың 7 наурызында жарияланған) келесі өзгерістер мен толықтыру енгізілсін:</w:t>
      </w:r>
    </w:p>
    <w:bookmarkEnd w:id="2"/>
    <w:bookmarkStart w:name="z17" w:id="3"/>
    <w:p>
      <w:pPr>
        <w:spacing w:after="0"/>
        <w:ind w:left="0"/>
        <w:jc w:val="both"/>
      </w:pPr>
      <w:r>
        <w:rPr>
          <w:rFonts w:ascii="Times New Roman"/>
          <w:b w:val="false"/>
          <w:i w:val="false"/>
          <w:color w:val="000000"/>
          <w:sz w:val="28"/>
        </w:rPr>
        <w:t xml:space="preserve">
      шешімнің </w:t>
      </w:r>
      <w:r>
        <w:rPr>
          <w:rFonts w:ascii="Times New Roman"/>
          <w:b w:val="false"/>
          <w:i w:val="false"/>
          <w:color w:val="000000"/>
          <w:sz w:val="28"/>
        </w:rPr>
        <w:t>атауы</w:t>
      </w:r>
      <w:r>
        <w:rPr>
          <w:rFonts w:ascii="Times New Roman"/>
          <w:b w:val="false"/>
          <w:i w:val="false"/>
          <w:color w:val="000000"/>
          <w:sz w:val="28"/>
        </w:rPr>
        <w:t xml:space="preserve"> келесі редакцияда жазылсын:</w:t>
      </w:r>
    </w:p>
    <w:bookmarkEnd w:id="3"/>
    <w:bookmarkStart w:name="z18" w:id="4"/>
    <w:p>
      <w:pPr>
        <w:spacing w:after="0"/>
        <w:ind w:left="0"/>
        <w:jc w:val="both"/>
      </w:pPr>
      <w:r>
        <w:rPr>
          <w:rFonts w:ascii="Times New Roman"/>
          <w:b w:val="false"/>
          <w:i w:val="false"/>
          <w:color w:val="000000"/>
          <w:sz w:val="28"/>
        </w:rPr>
        <w:t>
      "Тұрғын үй көмегін көрсетудің мөлшері мен тәртібін айқындау қағидасын бекіту туралы";</w:t>
      </w:r>
    </w:p>
    <w:bookmarkEnd w:id="4"/>
    <w:bookmarkStart w:name="z19" w:id="5"/>
    <w:p>
      <w:pPr>
        <w:spacing w:after="0"/>
        <w:ind w:left="0"/>
        <w:jc w:val="both"/>
      </w:pPr>
      <w:r>
        <w:rPr>
          <w:rFonts w:ascii="Times New Roman"/>
          <w:b w:val="false"/>
          <w:i w:val="false"/>
          <w:color w:val="000000"/>
          <w:sz w:val="28"/>
        </w:rPr>
        <w:t xml:space="preserve">
      шешімнің </w:t>
      </w:r>
      <w:r>
        <w:rPr>
          <w:rFonts w:ascii="Times New Roman"/>
          <w:b w:val="false"/>
          <w:i w:val="false"/>
          <w:color w:val="000000"/>
          <w:sz w:val="28"/>
        </w:rPr>
        <w:t>кіріспесі</w:t>
      </w:r>
      <w:r>
        <w:rPr>
          <w:rFonts w:ascii="Times New Roman"/>
          <w:b w:val="false"/>
          <w:i w:val="false"/>
          <w:color w:val="000000"/>
          <w:sz w:val="28"/>
        </w:rPr>
        <w:t xml:space="preserve"> келесі редакцияда жазылсын:</w:t>
      </w:r>
    </w:p>
    <w:bookmarkEnd w:id="5"/>
    <w:bookmarkStart w:name="z20" w:id="6"/>
    <w:p>
      <w:pPr>
        <w:spacing w:after="0"/>
        <w:ind w:left="0"/>
        <w:jc w:val="both"/>
      </w:pPr>
      <w:r>
        <w:rPr>
          <w:rFonts w:ascii="Times New Roman"/>
          <w:b w:val="false"/>
          <w:i w:val="false"/>
          <w:color w:val="000000"/>
          <w:sz w:val="28"/>
        </w:rPr>
        <w:t xml:space="preserve">
      "Қазақстан Республикасының 1997 жылғы 16 сәуірдегі "Тұрғын үй қатынастары туралы" Заңының 97-бабының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5-тармақтарына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6-бабының</w:t>
      </w:r>
      <w:r>
        <w:rPr>
          <w:rFonts w:ascii="Times New Roman"/>
          <w:b w:val="false"/>
          <w:i w:val="false"/>
          <w:color w:val="000000"/>
          <w:sz w:val="28"/>
        </w:rPr>
        <w:t xml:space="preserve"> 1 тармағының 15) тармақшасына, Қазақстан Республикасы Үкіметінің 2009 жылғы 30 желтоқсандағы </w:t>
      </w:r>
      <w:r>
        <w:rPr>
          <w:rFonts w:ascii="Times New Roman"/>
          <w:b w:val="false"/>
          <w:i w:val="false"/>
          <w:color w:val="000000"/>
          <w:sz w:val="28"/>
        </w:rPr>
        <w:t>№ 2314</w:t>
      </w:r>
      <w:r>
        <w:rPr>
          <w:rFonts w:ascii="Times New Roman"/>
          <w:b w:val="false"/>
          <w:i w:val="false"/>
          <w:color w:val="000000"/>
          <w:sz w:val="28"/>
        </w:rPr>
        <w:t xml:space="preserve"> "Тұрғын үй көмегін көрсету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Аягөз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6"/>
    <w:bookmarkStart w:name="z21" w:id="7"/>
    <w:p>
      <w:pPr>
        <w:spacing w:after="0"/>
        <w:ind w:left="0"/>
        <w:jc w:val="both"/>
      </w:pPr>
      <w:r>
        <w:rPr>
          <w:rFonts w:ascii="Times New Roman"/>
          <w:b w:val="false"/>
          <w:i w:val="false"/>
          <w:color w:val="000000"/>
          <w:sz w:val="28"/>
        </w:rPr>
        <w:t xml:space="preserve">
      шешімнің </w:t>
      </w:r>
      <w:r>
        <w:rPr>
          <w:rFonts w:ascii="Times New Roman"/>
          <w:b w:val="false"/>
          <w:i w:val="false"/>
          <w:color w:val="000000"/>
          <w:sz w:val="28"/>
        </w:rPr>
        <w:t>1 тармағы</w:t>
      </w:r>
      <w:r>
        <w:rPr>
          <w:rFonts w:ascii="Times New Roman"/>
          <w:b w:val="false"/>
          <w:i w:val="false"/>
          <w:color w:val="000000"/>
          <w:sz w:val="28"/>
        </w:rPr>
        <w:t xml:space="preserve"> келесі редакцияда жазылсын:</w:t>
      </w:r>
    </w:p>
    <w:bookmarkEnd w:id="7"/>
    <w:bookmarkStart w:name="z22" w:id="8"/>
    <w:p>
      <w:pPr>
        <w:spacing w:after="0"/>
        <w:ind w:left="0"/>
        <w:jc w:val="both"/>
      </w:pPr>
      <w:r>
        <w:rPr>
          <w:rFonts w:ascii="Times New Roman"/>
          <w:b w:val="false"/>
          <w:i w:val="false"/>
          <w:color w:val="000000"/>
          <w:sz w:val="28"/>
        </w:rPr>
        <w:t>
      "1. Осы шешімге 1 – қосымшаға сәйкес Тұрғын үй көмегін көрсетудің мөлшері мен тәртібін айқындау қағидасы бекітілсін.";</w:t>
      </w:r>
    </w:p>
    <w:bookmarkEnd w:id="8"/>
    <w:bookmarkStart w:name="z23" w:id="9"/>
    <w:p>
      <w:pPr>
        <w:spacing w:after="0"/>
        <w:ind w:left="0"/>
        <w:jc w:val="both"/>
      </w:pPr>
      <w:r>
        <w:rPr>
          <w:rFonts w:ascii="Times New Roman"/>
          <w:b w:val="false"/>
          <w:i w:val="false"/>
          <w:color w:val="000000"/>
          <w:sz w:val="28"/>
        </w:rPr>
        <w:t xml:space="preserve">
      көрсетілген шешіммен бекітілген Тұрғын үй көмегін көрсетудің мөлшері мен тәртібін айқындау </w:t>
      </w:r>
      <w:r>
        <w:rPr>
          <w:rFonts w:ascii="Times New Roman"/>
          <w:b w:val="false"/>
          <w:i w:val="false"/>
          <w:color w:val="000000"/>
          <w:sz w:val="28"/>
        </w:rPr>
        <w:t>қағидасындағы</w:t>
      </w:r>
      <w:r>
        <w:rPr>
          <w:rFonts w:ascii="Times New Roman"/>
          <w:b w:val="false"/>
          <w:i w:val="false"/>
          <w:color w:val="000000"/>
          <w:sz w:val="28"/>
        </w:rPr>
        <w:t>:</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атауы</w:t>
      </w:r>
      <w:r>
        <w:rPr>
          <w:rFonts w:ascii="Times New Roman"/>
          <w:b w:val="false"/>
          <w:i w:val="false"/>
          <w:color w:val="000000"/>
          <w:sz w:val="28"/>
        </w:rPr>
        <w:t xml:space="preserve"> қазақ тілінде келесі редакцияда жазылсын, орыс тіліндегі мәтін өзгермейді:</w:t>
      </w:r>
    </w:p>
    <w:bookmarkStart w:name="z25" w:id="10"/>
    <w:p>
      <w:pPr>
        <w:spacing w:after="0"/>
        <w:ind w:left="0"/>
        <w:jc w:val="both"/>
      </w:pPr>
      <w:r>
        <w:rPr>
          <w:rFonts w:ascii="Times New Roman"/>
          <w:b w:val="false"/>
          <w:i w:val="false"/>
          <w:color w:val="000000"/>
          <w:sz w:val="28"/>
        </w:rPr>
        <w:t>
      "Тұрғын үй көмегін көрсетудің мөлшері мен тәртібін айқындау қағидасы";</w:t>
      </w:r>
    </w:p>
    <w:bookmarkEnd w:id="10"/>
    <w:bookmarkStart w:name="z26" w:id="11"/>
    <w:p>
      <w:pPr>
        <w:spacing w:after="0"/>
        <w:ind w:left="0"/>
        <w:jc w:val="both"/>
      </w:pPr>
      <w:r>
        <w:rPr>
          <w:rFonts w:ascii="Times New Roman"/>
          <w:b w:val="false"/>
          <w:i w:val="false"/>
          <w:color w:val="000000"/>
          <w:sz w:val="28"/>
        </w:rPr>
        <w:t xml:space="preserve">
      бірінші </w:t>
      </w:r>
      <w:r>
        <w:rPr>
          <w:rFonts w:ascii="Times New Roman"/>
          <w:b w:val="false"/>
          <w:i w:val="false"/>
          <w:color w:val="000000"/>
          <w:sz w:val="28"/>
        </w:rPr>
        <w:t>абзац</w:t>
      </w:r>
      <w:r>
        <w:rPr>
          <w:rFonts w:ascii="Times New Roman"/>
          <w:b w:val="false"/>
          <w:i w:val="false"/>
          <w:color w:val="000000"/>
          <w:sz w:val="28"/>
        </w:rPr>
        <w:t xml:space="preserve"> келесі редакцияда жазылсын:</w:t>
      </w:r>
    </w:p>
    <w:bookmarkEnd w:id="11"/>
    <w:bookmarkStart w:name="z27" w:id="12"/>
    <w:p>
      <w:pPr>
        <w:spacing w:after="0"/>
        <w:ind w:left="0"/>
        <w:jc w:val="both"/>
      </w:pPr>
      <w:r>
        <w:rPr>
          <w:rFonts w:ascii="Times New Roman"/>
          <w:b w:val="false"/>
          <w:i w:val="false"/>
          <w:color w:val="000000"/>
          <w:sz w:val="28"/>
        </w:rPr>
        <w:t xml:space="preserve">
      "Осы аз қамтылған отбасыларға (азаматтарға) тұрғын үй көмегін көрсетудің мөлшері мен тәртібін айқындау қағидасы Қазақстан Республикасының 1997 жылғы 16 сәуірдегі "Тұрғын үй қатынастары туралы" Заңының 97-бабының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 тармақтарына</w:t>
      </w:r>
      <w:r>
        <w:rPr>
          <w:rFonts w:ascii="Times New Roman"/>
          <w:b w:val="false"/>
          <w:i w:val="false"/>
          <w:color w:val="000000"/>
          <w:sz w:val="28"/>
        </w:rPr>
        <w:t xml:space="preserve">, Қазақстан Республикасы Үкіметінің 2009 жылғы 14 сәуірдегі </w:t>
      </w:r>
      <w:r>
        <w:rPr>
          <w:rFonts w:ascii="Times New Roman"/>
          <w:b w:val="false"/>
          <w:i w:val="false"/>
          <w:color w:val="000000"/>
          <w:sz w:val="28"/>
        </w:rPr>
        <w:t>№ 512</w:t>
      </w:r>
      <w:r>
        <w:rPr>
          <w:rFonts w:ascii="Times New Roman"/>
          <w:b w:val="false"/>
          <w:i w:val="false"/>
          <w:color w:val="000000"/>
          <w:sz w:val="28"/>
        </w:rPr>
        <w:t xml:space="preserve">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2009 жылғы 30 желтоқсандағы </w:t>
      </w:r>
      <w:r>
        <w:rPr>
          <w:rFonts w:ascii="Times New Roman"/>
          <w:b w:val="false"/>
          <w:i w:val="false"/>
          <w:color w:val="000000"/>
          <w:sz w:val="28"/>
        </w:rPr>
        <w:t>№ 2314</w:t>
      </w:r>
      <w:r>
        <w:rPr>
          <w:rFonts w:ascii="Times New Roman"/>
          <w:b w:val="false"/>
          <w:i w:val="false"/>
          <w:color w:val="000000"/>
          <w:sz w:val="28"/>
        </w:rPr>
        <w:t xml:space="preserve"> "Тұрғын үй көмегін көрсету ережесін бекіту туралы" (бұдан әрі – Ереже) қаулыларына сәйкес әзірленді.";</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келесі редакцияда жазылсын: </w:t>
      </w:r>
    </w:p>
    <w:bookmarkStart w:name="z29" w:id="13"/>
    <w:p>
      <w:pPr>
        <w:spacing w:after="0"/>
        <w:ind w:left="0"/>
        <w:jc w:val="both"/>
      </w:pPr>
      <w:r>
        <w:rPr>
          <w:rFonts w:ascii="Times New Roman"/>
          <w:b w:val="false"/>
          <w:i w:val="false"/>
          <w:color w:val="000000"/>
          <w:sz w:val="28"/>
        </w:rPr>
        <w:t>
      "2. Тұрғын үй көмегi жергiлiктi бюджет қаражаты есебiнен  Қазақстан Республикасының аумағындағы жалғыз тұрғынжайы ретінде меншік құқығындағы тұрғынжайда тұрақты тіркелген және тұратын аз қамтылған отбасыларға (азаматтарға), сондай-ақ мемлекеттік тұрғын үй қорынан тұрғынжайды және жеке тұрғын үй қорынан жергілікті атқарушы орган жалға алған тұрғынжайды жалдаушыларға (қосымша жалдаушыларға):</w:t>
      </w:r>
    </w:p>
    <w:bookmarkEnd w:id="13"/>
    <w:bookmarkStart w:name="z30" w:id="14"/>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w:t>
      </w:r>
    </w:p>
    <w:bookmarkEnd w:id="14"/>
    <w:bookmarkStart w:name="z31" w:id="15"/>
    <w:p>
      <w:pPr>
        <w:spacing w:after="0"/>
        <w:ind w:left="0"/>
        <w:jc w:val="both"/>
      </w:pPr>
      <w:r>
        <w:rPr>
          <w:rFonts w:ascii="Times New Roman"/>
          <w:b w:val="false"/>
          <w:i w:val="false"/>
          <w:color w:val="000000"/>
          <w:sz w:val="28"/>
        </w:rPr>
        <w:t>
      коммуналдық көрсетілетін қызметтерді және телекоммуникация желісіне қосылған телефон үшін абоненттік төлемақының ұлғаюы бөлігінде көрсетілетін байланыс қызметтерін тұтынуға;</w:t>
      </w:r>
    </w:p>
    <w:bookmarkEnd w:id="15"/>
    <w:bookmarkStart w:name="z32" w:id="16"/>
    <w:p>
      <w:pPr>
        <w:spacing w:after="0"/>
        <w:ind w:left="0"/>
        <w:jc w:val="both"/>
      </w:pPr>
      <w:r>
        <w:rPr>
          <w:rFonts w:ascii="Times New Roman"/>
          <w:b w:val="false"/>
          <w:i w:val="false"/>
          <w:color w:val="000000"/>
          <w:sz w:val="28"/>
        </w:rPr>
        <w:t>
      мемлекеттік тұрғын үй қорынан тұрғынжайды және жеке тұрғын үй қорынан жергілікті атқарушы орган жалға алған тұрғынжайды пайдаланғаны үшін шығыстарды төлеуге беріледі.</w:t>
      </w:r>
    </w:p>
    <w:bookmarkEnd w:id="16"/>
    <w:bookmarkStart w:name="z33" w:id="17"/>
    <w:p>
      <w:pPr>
        <w:spacing w:after="0"/>
        <w:ind w:left="0"/>
        <w:jc w:val="both"/>
      </w:pPr>
      <w:r>
        <w:rPr>
          <w:rFonts w:ascii="Times New Roman"/>
          <w:b w:val="false"/>
          <w:i w:val="false"/>
          <w:color w:val="000000"/>
          <w:sz w:val="28"/>
        </w:rPr>
        <w:t>
      Аз қамтылған отбасылардың (азаматтардың) тұрғын үй көмегiн есептеуге қабылданатын шығыстары жоғарыда көрсетiлген бағыттардың әрқайсысы бойынша шығыстардың сомасы ретiнде айқындалады.</w:t>
      </w:r>
    </w:p>
    <w:bookmarkEnd w:id="17"/>
    <w:bookmarkStart w:name="z34" w:id="18"/>
    <w:p>
      <w:pPr>
        <w:spacing w:after="0"/>
        <w:ind w:left="0"/>
        <w:jc w:val="both"/>
      </w:pPr>
      <w:r>
        <w:rPr>
          <w:rFonts w:ascii="Times New Roman"/>
          <w:b w:val="false"/>
          <w:i w:val="false"/>
          <w:color w:val="000000"/>
          <w:sz w:val="28"/>
        </w:rPr>
        <w:t>
      Тұрғын үй көмегi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 коммуналдық көрсетілетін қызметтерді және телекоммуникация желісіне қосылған телефон үшін абоненттік төлемақының ұлғаюы бөлігінде көрсетілетін байланыс қызметтерін тұтынуға, мемлекеттік тұрғын үй қорынан тұрғынжайды және жеке тұрғын үй қорынан жергілікті атқарушы орган жалға алған тұрғынжайды пайдаланғаны үшін шығыстарға нормалар шегiнде ақы төлеу сомасы мен отбасының (азаматтардың) осы мақсаттарға жұмсаған шығыстарының жергiлiктi өкiлдi органдар белгiлеген шектi жол берiлетiн деңгейiнiң арасындағы айырма ретiнде айқындалады.";</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келесі редакцияда жазылсын: </w:t>
      </w:r>
    </w:p>
    <w:bookmarkStart w:name="z8" w:id="19"/>
    <w:p>
      <w:pPr>
        <w:spacing w:after="0"/>
        <w:ind w:left="0"/>
        <w:jc w:val="both"/>
      </w:pPr>
      <w:r>
        <w:rPr>
          <w:rFonts w:ascii="Times New Roman"/>
          <w:b w:val="false"/>
          <w:i w:val="false"/>
          <w:color w:val="000000"/>
          <w:sz w:val="28"/>
        </w:rPr>
        <w:t>
      "3. Тұрғын үй көмегі аталған жерлерде тұрақты тұратын адамдарға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көрсетілетін қызметтерді және телекоммуникация желісіне қосылған телефон үшін абоненттік төлемақының ұлғаюы бөлігінде көрсетілетін байланыс қызметтерін тұтынуға, мемлекеттік тұрғын үй қорынан тұрғынжайды және жеке тұрғын үй қорынан жергілікті атқарушы орган жалға алған тұрғынжайды пайдаланғаны үшін шығыстарды төлеуге жеткiзушiлер ұсынған шоттар бойынша көрсетіледі.</w:t>
      </w:r>
    </w:p>
    <w:bookmarkEnd w:id="19"/>
    <w:bookmarkStart w:name="z36" w:id="20"/>
    <w:p>
      <w:pPr>
        <w:spacing w:after="0"/>
        <w:ind w:left="0"/>
        <w:jc w:val="both"/>
      </w:pPr>
      <w:r>
        <w:rPr>
          <w:rFonts w:ascii="Times New Roman"/>
          <w:b w:val="false"/>
          <w:i w:val="false"/>
          <w:color w:val="000000"/>
          <w:sz w:val="28"/>
        </w:rPr>
        <w:t>
      Коммуналдық қызметтерді жеткізушілер уәкілетті органға табиғи монополияларды реттеу және бәсекелестікті қорғау жөніндегі уәкілетті органмен келісілген коммуналдық қызметтерге тарифтерді, олардың өзгерістерін ұсынады. Тұрғын үй көмегiн есептеу кезiнде қызмет көрсетушiлер ұсынған жылудың шығындалуы тұрғын үй алаңының әлеуметтiк нормалары шегiнде есепке алынады.</w:t>
      </w:r>
    </w:p>
    <w:bookmarkEnd w:id="20"/>
    <w:bookmarkStart w:name="z37" w:id="21"/>
    <w:p>
      <w:pPr>
        <w:spacing w:after="0"/>
        <w:ind w:left="0"/>
        <w:jc w:val="both"/>
      </w:pPr>
      <w:r>
        <w:rPr>
          <w:rFonts w:ascii="Times New Roman"/>
          <w:b w:val="false"/>
          <w:i w:val="false"/>
          <w:color w:val="000000"/>
          <w:sz w:val="28"/>
        </w:rPr>
        <w:t>
      Көмірдің құнын есептеу үшін тұрғын үй көмегін есептеу тоқсанының алдындағы тоқсанның соңғы айындағы жағдай бойынша "Шығыс Қазақстан облысының жұмыспен қамту және әлеуметтік бағдарламаларды үйлестіру басқармасы" мемлекеттік мекемесі ұсынатын аудан бойынша орташа баға қолданылады.";</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келесі редакцияда жазылсын: </w:t>
      </w:r>
    </w:p>
    <w:bookmarkStart w:name="z39" w:id="22"/>
    <w:p>
      <w:pPr>
        <w:spacing w:after="0"/>
        <w:ind w:left="0"/>
        <w:jc w:val="both"/>
      </w:pPr>
      <w:r>
        <w:rPr>
          <w:rFonts w:ascii="Times New Roman"/>
          <w:b w:val="false"/>
          <w:i w:val="false"/>
          <w:color w:val="000000"/>
          <w:sz w:val="28"/>
        </w:rPr>
        <w:t xml:space="preserve">
      "12.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электр жүйесiмен, газбен қамтамасыз етуге, лифттерге қызмет көрсетуге арналған шығыстар өтiнiш берген тоқсанның алдындағы тоқсанға орта есеппен ескерiледi. </w:t>
      </w:r>
    </w:p>
    <w:bookmarkEnd w:id="22"/>
    <w:bookmarkStart w:name="z40" w:id="23"/>
    <w:p>
      <w:pPr>
        <w:spacing w:after="0"/>
        <w:ind w:left="0"/>
        <w:jc w:val="both"/>
      </w:pPr>
      <w:r>
        <w:rPr>
          <w:rFonts w:ascii="Times New Roman"/>
          <w:b w:val="false"/>
          <w:i w:val="false"/>
          <w:color w:val="000000"/>
          <w:sz w:val="28"/>
        </w:rPr>
        <w:t xml:space="preserve">
      Сумен қамтамасыз ету, су бұру, жылу энергиясы, қатты тұрмыстық қалдықтарды шығару, телекоммуникация қызметтері үшін шығыстар қызмет көрсетушілердің тарифтері бойынша ескеріледі. </w:t>
      </w:r>
    </w:p>
    <w:bookmarkEnd w:id="23"/>
    <w:bookmarkStart w:name="z41" w:id="24"/>
    <w:p>
      <w:pPr>
        <w:spacing w:after="0"/>
        <w:ind w:left="0"/>
        <w:jc w:val="both"/>
      </w:pPr>
      <w:r>
        <w:rPr>
          <w:rFonts w:ascii="Times New Roman"/>
          <w:b w:val="false"/>
          <w:i w:val="false"/>
          <w:color w:val="000000"/>
          <w:sz w:val="28"/>
        </w:rPr>
        <w:t>
      Көмір сатып алуға арналған шығындар өтініш берген тоқсанның алдындағы жыл үшін берілген шоттар бойынша ескеріледі.";</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22-тармақтың</w:t>
      </w:r>
      <w:r>
        <w:rPr>
          <w:rFonts w:ascii="Times New Roman"/>
          <w:b w:val="false"/>
          <w:i w:val="false"/>
          <w:color w:val="000000"/>
          <w:sz w:val="28"/>
        </w:rPr>
        <w:t xml:space="preserve"> 2) тармақшасы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22-тармақтың</w:t>
      </w:r>
      <w:r>
        <w:rPr>
          <w:rFonts w:ascii="Times New Roman"/>
          <w:b w:val="false"/>
          <w:i w:val="false"/>
          <w:color w:val="000000"/>
          <w:sz w:val="28"/>
        </w:rPr>
        <w:t xml:space="preserve"> 3) тармақшасы келесі мазмұндағы абзацпен толықтырылсын:</w:t>
      </w:r>
    </w:p>
    <w:bookmarkStart w:name="z45" w:id="25"/>
    <w:p>
      <w:pPr>
        <w:spacing w:after="0"/>
        <w:ind w:left="0"/>
        <w:jc w:val="both"/>
      </w:pPr>
      <w:r>
        <w:rPr>
          <w:rFonts w:ascii="Times New Roman"/>
          <w:b w:val="false"/>
          <w:i w:val="false"/>
          <w:color w:val="000000"/>
          <w:sz w:val="28"/>
        </w:rPr>
        <w:t>
      "жалғыз тұратын зейнеткерлер, мүгедектер үшін – 120 кВт.".</w:t>
      </w:r>
    </w:p>
    <w:bookmarkEnd w:id="25"/>
    <w:bookmarkStart w:name="z46" w:id="26"/>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Жакенбаев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Аягөз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Искаков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