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5c78" w14:textId="fdf5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43/313-VІ "2020-2022 жылдарға арналған Аягөз ауданының Мәдениет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14 сәуірдегі № 46/356-VI шешімі. Шығыс Қазақстан облысының Әділет департаментінде 2020 жылғы 22 сәуірде № 6975 болып тіркелді. Күші жойылды - Шығыс Қазақстан облысы Аягөз аудандық мәслихатының 2020 жылғы 25 желтоқсандағы № 55/542-VI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2020 жылғы 31 наурыздағы №45/336-VI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6869 нөмірімен тіркелген) сәйкес,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№43/313-VІ "2020-2022 жылдарға арналған Аягөз ауданының Мәдениет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6590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2020 -2022 жылдарға арналған Мәдениет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16883,0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1070,0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–15813,0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16883,0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14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Мәдениет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